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2DC75D5" w14:textId="22A2D1DA" w:rsidR="00787BA5" w:rsidRPr="00787BA5" w:rsidRDefault="00787BA5" w:rsidP="00787BA5">
      <w:pPr>
        <w:spacing w:line="240" w:lineRule="auto"/>
        <w:jc w:val="right"/>
        <w:rPr>
          <w:rFonts w:ascii="Segoe UI" w:hAnsi="Segoe UI" w:cs="Segoe UI"/>
          <w:i/>
          <w:noProof/>
          <w:lang w:eastAsia="pl-PL"/>
        </w:rPr>
      </w:pPr>
      <w:r w:rsidRPr="00787BA5">
        <w:rPr>
          <w:rFonts w:ascii="Segoe UI" w:hAnsi="Segoe UI" w:cs="Segoe UI"/>
          <w:i/>
        </w:rPr>
        <w:t xml:space="preserve">Poznań, </w:t>
      </w:r>
      <w:r w:rsidRPr="00787BA5">
        <w:rPr>
          <w:rFonts w:ascii="Segoe UI" w:hAnsi="Segoe UI" w:cs="Segoe UI"/>
          <w:i/>
        </w:rPr>
        <w:t>10.04.2024</w:t>
      </w:r>
    </w:p>
    <w:p w14:paraId="1D7A0C7F" w14:textId="49EADE49" w:rsidR="00E03392" w:rsidRDefault="00E03392" w:rsidP="00787BA5">
      <w:pPr>
        <w:spacing w:line="240" w:lineRule="auto"/>
        <w:jc w:val="center"/>
        <w:rPr>
          <w:rFonts w:ascii="Segoe UI" w:hAnsi="Segoe UI" w:cs="Segoe UI"/>
          <w:b/>
          <w:sz w:val="28"/>
          <w:szCs w:val="28"/>
        </w:rPr>
      </w:pPr>
    </w:p>
    <w:p w14:paraId="6A96DAC5" w14:textId="3853AD21" w:rsidR="00E03392" w:rsidRDefault="00E03392" w:rsidP="00787BA5">
      <w:pPr>
        <w:spacing w:line="240" w:lineRule="auto"/>
        <w:jc w:val="center"/>
        <w:rPr>
          <w:rFonts w:ascii="Segoe UI" w:hAnsi="Segoe UI" w:cs="Segoe UI"/>
          <w:b/>
          <w:sz w:val="28"/>
          <w:szCs w:val="28"/>
        </w:rPr>
      </w:pPr>
      <w:r>
        <w:rPr>
          <w:rFonts w:ascii="Segoe UI" w:eastAsia="Times New Roman" w:hAnsi="Segoe UI" w:cs="Segoe UI"/>
          <w:b/>
          <w:noProof/>
          <w:sz w:val="24"/>
          <w:szCs w:val="24"/>
          <w:lang w:eastAsia="pl-PL"/>
        </w:rPr>
        <w:drawing>
          <wp:inline distT="0" distB="0" distL="0" distR="0" wp14:anchorId="7D25A499" wp14:editId="0A0A9B9D">
            <wp:extent cx="5844540" cy="3287554"/>
            <wp:effectExtent l="0" t="0" r="3810" b="825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oto_złoty_medal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4285" cy="3298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523897" w14:textId="17DA24B2" w:rsidR="004128B3" w:rsidRPr="00E612C2" w:rsidRDefault="0076393F" w:rsidP="00E612C2">
      <w:pPr>
        <w:spacing w:line="240" w:lineRule="auto"/>
        <w:jc w:val="both"/>
        <w:rPr>
          <w:rFonts w:ascii="Segoe UI" w:hAnsi="Segoe UI" w:cs="Segoe UI"/>
          <w:b/>
          <w:sz w:val="28"/>
          <w:szCs w:val="28"/>
        </w:rPr>
      </w:pPr>
      <w:r w:rsidRPr="00E612C2">
        <w:rPr>
          <w:rFonts w:ascii="Segoe UI" w:hAnsi="Segoe UI" w:cs="Segoe UI"/>
          <w:b/>
          <w:sz w:val="28"/>
          <w:szCs w:val="28"/>
        </w:rPr>
        <w:t>Znamy złotych medalistów Targów SAWO 2024!</w:t>
      </w:r>
    </w:p>
    <w:p w14:paraId="2B92A8BF" w14:textId="344E49BA" w:rsidR="00E03392" w:rsidRPr="00E612C2" w:rsidRDefault="004128B3" w:rsidP="00E03392">
      <w:pPr>
        <w:spacing w:line="240" w:lineRule="auto"/>
        <w:jc w:val="both"/>
        <w:rPr>
          <w:rFonts w:ascii="Segoe UI" w:eastAsia="Times New Roman" w:hAnsi="Segoe UI" w:cs="Segoe UI"/>
          <w:b/>
          <w:sz w:val="24"/>
          <w:szCs w:val="24"/>
          <w:lang w:eastAsia="pl-PL"/>
        </w:rPr>
      </w:pPr>
      <w:r w:rsidRPr="00E612C2">
        <w:rPr>
          <w:rFonts w:ascii="Segoe UI" w:eastAsia="Times New Roman" w:hAnsi="Segoe UI" w:cs="Segoe UI"/>
          <w:b/>
          <w:sz w:val="24"/>
          <w:szCs w:val="24"/>
          <w:lang w:eastAsia="pl-PL"/>
        </w:rPr>
        <w:t>Tradycyjnie, jeszcze przed rozpoczęciem targów SAWO, które odbędą się 23-25 kwietnia 2024 r</w:t>
      </w:r>
      <w:r w:rsidR="0078442F" w:rsidRPr="00E612C2">
        <w:rPr>
          <w:rFonts w:ascii="Segoe UI" w:eastAsia="Times New Roman" w:hAnsi="Segoe UI" w:cs="Segoe UI"/>
          <w:b/>
          <w:sz w:val="24"/>
          <w:szCs w:val="24"/>
          <w:lang w:eastAsia="pl-PL"/>
        </w:rPr>
        <w:t>.</w:t>
      </w:r>
      <w:r w:rsidRPr="00E612C2">
        <w:rPr>
          <w:rFonts w:ascii="Segoe UI" w:eastAsia="Times New Roman" w:hAnsi="Segoe UI" w:cs="Segoe UI"/>
          <w:b/>
          <w:sz w:val="24"/>
          <w:szCs w:val="24"/>
          <w:lang w:eastAsia="pl-PL"/>
        </w:rPr>
        <w:t xml:space="preserve"> poznajemy laureatów jednej z najbardziej prestiżowych i rozpoznawalnych nagród targowych w naszym kraju – Złotego Medalu Grupy MTP. W konkursie doceniana jest innowacyjność, pomysłowość, nowoczesność. Zobaczcie jakie rozwiązania będą wyznaczać trendy w </w:t>
      </w:r>
      <w:r w:rsidR="0078442F" w:rsidRPr="00E612C2">
        <w:rPr>
          <w:rFonts w:ascii="Segoe UI" w:eastAsia="Times New Roman" w:hAnsi="Segoe UI" w:cs="Segoe UI"/>
          <w:b/>
          <w:sz w:val="24"/>
          <w:szCs w:val="24"/>
          <w:lang w:eastAsia="pl-PL"/>
        </w:rPr>
        <w:t xml:space="preserve">pożarnictwie, ratownictwie i </w:t>
      </w:r>
      <w:r w:rsidRPr="00E612C2">
        <w:rPr>
          <w:rFonts w:ascii="Segoe UI" w:eastAsia="Times New Roman" w:hAnsi="Segoe UI" w:cs="Segoe UI"/>
          <w:b/>
          <w:sz w:val="24"/>
          <w:szCs w:val="24"/>
          <w:lang w:eastAsia="pl-PL"/>
        </w:rPr>
        <w:t>branży BHP</w:t>
      </w:r>
      <w:r w:rsidR="0078442F" w:rsidRPr="00E612C2">
        <w:rPr>
          <w:rFonts w:ascii="Segoe UI" w:eastAsia="Times New Roman" w:hAnsi="Segoe UI" w:cs="Segoe UI"/>
          <w:b/>
          <w:sz w:val="24"/>
          <w:szCs w:val="24"/>
          <w:lang w:eastAsia="pl-PL"/>
        </w:rPr>
        <w:t xml:space="preserve"> </w:t>
      </w:r>
      <w:r w:rsidRPr="00E612C2">
        <w:rPr>
          <w:rFonts w:ascii="Segoe UI" w:eastAsia="Times New Roman" w:hAnsi="Segoe UI" w:cs="Segoe UI"/>
          <w:b/>
          <w:sz w:val="24"/>
          <w:szCs w:val="24"/>
          <w:lang w:eastAsia="pl-PL"/>
        </w:rPr>
        <w:t>w 2024 roku!</w:t>
      </w:r>
      <w:bookmarkStart w:id="0" w:name="_GoBack"/>
      <w:bookmarkEnd w:id="0"/>
    </w:p>
    <w:p w14:paraId="1B65CC92" w14:textId="77777777" w:rsidR="00DC38B7" w:rsidRPr="00E612C2" w:rsidRDefault="00CB273A" w:rsidP="00E612C2">
      <w:pPr>
        <w:spacing w:line="240" w:lineRule="auto"/>
        <w:jc w:val="both"/>
        <w:rPr>
          <w:rFonts w:ascii="Segoe UI" w:hAnsi="Segoe UI" w:cs="Segoe UI"/>
          <w:shd w:val="clear" w:color="auto" w:fill="FFFFFF"/>
        </w:rPr>
      </w:pPr>
      <w:r w:rsidRPr="00E612C2">
        <w:rPr>
          <w:rFonts w:ascii="Segoe UI" w:hAnsi="Segoe UI" w:cs="Segoe UI"/>
        </w:rPr>
        <w:t xml:space="preserve">Nagrody, przyznawane przez wybitnych ekspertów z branży, nie tylko podkreślają prestiż produktów i rozwiązań, ale przede wszystkim stanowią gwarancję ich innowacyjności oraz doskonałej jakości. </w:t>
      </w:r>
      <w:r w:rsidR="004128B3" w:rsidRPr="00E612C2">
        <w:rPr>
          <w:rFonts w:ascii="Segoe UI" w:hAnsi="Segoe UI" w:cs="Segoe UI"/>
          <w:shd w:val="clear" w:color="auto" w:fill="FFFFFF"/>
        </w:rPr>
        <w:t>Po posiedzeniu Sądu Konkursowego, Złoty Medal Grupy MTP Międzynarodowych Targów Ochrony Pracy, Pożarnictwa i Ratownictwa SAWO, przyznano aż s</w:t>
      </w:r>
      <w:r w:rsidRPr="00E612C2">
        <w:rPr>
          <w:rFonts w:ascii="Segoe UI" w:hAnsi="Segoe UI" w:cs="Segoe UI"/>
          <w:shd w:val="clear" w:color="auto" w:fill="FFFFFF"/>
        </w:rPr>
        <w:t>zesnastu</w:t>
      </w:r>
      <w:r w:rsidR="004128B3" w:rsidRPr="00E612C2">
        <w:rPr>
          <w:rFonts w:ascii="Segoe UI" w:hAnsi="Segoe UI" w:cs="Segoe UI"/>
          <w:shd w:val="clear" w:color="auto" w:fill="FFFFFF"/>
        </w:rPr>
        <w:t xml:space="preserve"> produktom!</w:t>
      </w:r>
      <w:r w:rsidR="00DC20D2" w:rsidRPr="00E612C2">
        <w:rPr>
          <w:rFonts w:ascii="Segoe UI" w:hAnsi="Segoe UI" w:cs="Segoe UI"/>
          <w:shd w:val="clear" w:color="auto" w:fill="FFFFFF"/>
        </w:rPr>
        <w:t xml:space="preserve"> </w:t>
      </w:r>
      <w:r w:rsidR="00DC38B7" w:rsidRPr="00E612C2">
        <w:rPr>
          <w:rFonts w:ascii="Segoe UI" w:hAnsi="Segoe UI" w:cs="Segoe UI"/>
          <w:shd w:val="clear" w:color="auto" w:fill="FFFFFF"/>
        </w:rPr>
        <w:t>Oto one:</w:t>
      </w:r>
    </w:p>
    <w:p w14:paraId="7AAFE5E1" w14:textId="69A944BA" w:rsidR="004128B3" w:rsidRPr="00E612C2" w:rsidRDefault="00DC38B7" w:rsidP="00E612C2">
      <w:pPr>
        <w:pStyle w:val="Akapitzlist"/>
        <w:numPr>
          <w:ilvl w:val="0"/>
          <w:numId w:val="3"/>
        </w:numPr>
        <w:spacing w:after="160" w:line="240" w:lineRule="auto"/>
        <w:jc w:val="both"/>
        <w:rPr>
          <w:rFonts w:ascii="Segoe UI" w:hAnsi="Segoe UI" w:cs="Segoe UI"/>
          <w:shd w:val="clear" w:color="auto" w:fill="FFFFFF"/>
        </w:rPr>
      </w:pPr>
      <w:r w:rsidRPr="00E612C2">
        <w:rPr>
          <w:rFonts w:ascii="Segoe UI" w:hAnsi="Segoe UI" w:cs="Segoe UI"/>
          <w:shd w:val="clear" w:color="auto" w:fill="FFFFFF"/>
        </w:rPr>
        <w:t xml:space="preserve">ATLAS FIT </w:t>
      </w:r>
      <w:proofErr w:type="spellStart"/>
      <w:r w:rsidRPr="00E612C2">
        <w:rPr>
          <w:rFonts w:ascii="Segoe UI" w:hAnsi="Segoe UI" w:cs="Segoe UI"/>
          <w:shd w:val="clear" w:color="auto" w:fill="FFFFFF"/>
        </w:rPr>
        <w:t>Insole</w:t>
      </w:r>
      <w:proofErr w:type="spellEnd"/>
      <w:r w:rsidRPr="00E612C2">
        <w:rPr>
          <w:rFonts w:ascii="Segoe UI" w:hAnsi="Segoe UI" w:cs="Segoe UI"/>
          <w:shd w:val="clear" w:color="auto" w:fill="FFFFFF"/>
        </w:rPr>
        <w:t xml:space="preserve"> – wkładka do buta, oferowana przez ATLAS-SCHUHFABRIK GmbH &amp; Co. KG</w:t>
      </w:r>
    </w:p>
    <w:p w14:paraId="75D8F6C5" w14:textId="4176124F" w:rsidR="00DC38B7" w:rsidRPr="00E612C2" w:rsidRDefault="00DC38B7" w:rsidP="00E612C2">
      <w:pPr>
        <w:pStyle w:val="Akapitzlist"/>
        <w:numPr>
          <w:ilvl w:val="0"/>
          <w:numId w:val="3"/>
        </w:numPr>
        <w:spacing w:after="160" w:line="240" w:lineRule="auto"/>
        <w:jc w:val="both"/>
        <w:rPr>
          <w:rFonts w:ascii="Segoe UI" w:hAnsi="Segoe UI" w:cs="Segoe UI"/>
          <w:shd w:val="clear" w:color="auto" w:fill="FFFFFF"/>
        </w:rPr>
      </w:pPr>
      <w:r w:rsidRPr="00E612C2">
        <w:rPr>
          <w:rFonts w:ascii="Segoe UI" w:hAnsi="Segoe UI" w:cs="Segoe UI"/>
          <w:shd w:val="clear" w:color="auto" w:fill="FFFFFF"/>
        </w:rPr>
        <w:t xml:space="preserve">Automatyczna Bramka </w:t>
      </w:r>
      <w:proofErr w:type="spellStart"/>
      <w:r w:rsidRPr="00E612C2">
        <w:rPr>
          <w:rFonts w:ascii="Segoe UI" w:hAnsi="Segoe UI" w:cs="Segoe UI"/>
          <w:shd w:val="clear" w:color="auto" w:fill="FFFFFF"/>
        </w:rPr>
        <w:t>Traffic</w:t>
      </w:r>
      <w:proofErr w:type="spellEnd"/>
      <w:r w:rsidRPr="00E612C2">
        <w:rPr>
          <w:rFonts w:ascii="Segoe UI" w:hAnsi="Segoe UI" w:cs="Segoe UI"/>
          <w:shd w:val="clear" w:color="auto" w:fill="FFFFFF"/>
        </w:rPr>
        <w:t xml:space="preserve"> </w:t>
      </w:r>
      <w:proofErr w:type="spellStart"/>
      <w:r w:rsidRPr="00E612C2">
        <w:rPr>
          <w:rFonts w:ascii="Segoe UI" w:hAnsi="Segoe UI" w:cs="Segoe UI"/>
          <w:shd w:val="clear" w:color="auto" w:fill="FFFFFF"/>
        </w:rPr>
        <w:t>Dock</w:t>
      </w:r>
      <w:proofErr w:type="spellEnd"/>
      <w:r w:rsidRPr="00E612C2">
        <w:rPr>
          <w:rFonts w:ascii="Segoe UI" w:hAnsi="Segoe UI" w:cs="Segoe UI"/>
          <w:shd w:val="clear" w:color="auto" w:fill="FFFFFF"/>
        </w:rPr>
        <w:t xml:space="preserve"> </w:t>
      </w:r>
      <w:proofErr w:type="spellStart"/>
      <w:r w:rsidRPr="00E612C2">
        <w:rPr>
          <w:rFonts w:ascii="Segoe UI" w:hAnsi="Segoe UI" w:cs="Segoe UI"/>
          <w:shd w:val="clear" w:color="auto" w:fill="FFFFFF"/>
        </w:rPr>
        <w:t>Gate</w:t>
      </w:r>
      <w:proofErr w:type="spellEnd"/>
      <w:r w:rsidRPr="00E612C2">
        <w:rPr>
          <w:rFonts w:ascii="Segoe UI" w:hAnsi="Segoe UI" w:cs="Segoe UI"/>
          <w:shd w:val="clear" w:color="auto" w:fill="FFFFFF"/>
        </w:rPr>
        <w:t xml:space="preserve"> R2, oferowana przez </w:t>
      </w:r>
      <w:proofErr w:type="spellStart"/>
      <w:r w:rsidRPr="00E612C2">
        <w:rPr>
          <w:rFonts w:ascii="Segoe UI" w:hAnsi="Segoe UI" w:cs="Segoe UI"/>
          <w:shd w:val="clear" w:color="auto" w:fill="FFFFFF"/>
        </w:rPr>
        <w:t>Anter</w:t>
      </w:r>
      <w:proofErr w:type="spellEnd"/>
      <w:r w:rsidRPr="00E612C2">
        <w:rPr>
          <w:rFonts w:ascii="Segoe UI" w:hAnsi="Segoe UI" w:cs="Segoe UI"/>
          <w:shd w:val="clear" w:color="auto" w:fill="FFFFFF"/>
        </w:rPr>
        <w:t xml:space="preserve"> System Polska Sp. z o.</w:t>
      </w:r>
      <w:proofErr w:type="gramStart"/>
      <w:r w:rsidRPr="00E612C2">
        <w:rPr>
          <w:rFonts w:ascii="Segoe UI" w:hAnsi="Segoe UI" w:cs="Segoe UI"/>
          <w:shd w:val="clear" w:color="auto" w:fill="FFFFFF"/>
        </w:rPr>
        <w:t>o</w:t>
      </w:r>
      <w:proofErr w:type="gramEnd"/>
      <w:r w:rsidRPr="00E612C2">
        <w:rPr>
          <w:rFonts w:ascii="Segoe UI" w:hAnsi="Segoe UI" w:cs="Segoe UI"/>
          <w:shd w:val="clear" w:color="auto" w:fill="FFFFFF"/>
        </w:rPr>
        <w:t xml:space="preserve">. </w:t>
      </w:r>
    </w:p>
    <w:p w14:paraId="5230A748" w14:textId="3AA36CCF" w:rsidR="00DC38B7" w:rsidRPr="00E612C2" w:rsidRDefault="00DC38B7" w:rsidP="00E612C2">
      <w:pPr>
        <w:pStyle w:val="Akapitzlist"/>
        <w:numPr>
          <w:ilvl w:val="0"/>
          <w:numId w:val="3"/>
        </w:numPr>
        <w:spacing w:after="160" w:line="240" w:lineRule="auto"/>
        <w:jc w:val="both"/>
        <w:rPr>
          <w:rFonts w:ascii="Segoe UI" w:hAnsi="Segoe UI" w:cs="Segoe UI"/>
          <w:shd w:val="clear" w:color="auto" w:fill="FFFFFF"/>
        </w:rPr>
      </w:pPr>
      <w:r w:rsidRPr="00E612C2">
        <w:rPr>
          <w:rFonts w:ascii="Segoe UI" w:hAnsi="Segoe UI" w:cs="Segoe UI"/>
          <w:shd w:val="clear" w:color="auto" w:fill="FFFFFF"/>
        </w:rPr>
        <w:t>Bariera akustyczna z wykorzystaniem struktur rozpraszaczy dźwięku, oferowana przez Centralny Instytut Ochrony Pracy - Państwowy Instytut Badawczy</w:t>
      </w:r>
    </w:p>
    <w:p w14:paraId="46F175EC" w14:textId="1DB449C6" w:rsidR="00DC38B7" w:rsidRPr="00E612C2" w:rsidRDefault="00DC38B7" w:rsidP="00E612C2">
      <w:pPr>
        <w:pStyle w:val="Akapitzlist"/>
        <w:numPr>
          <w:ilvl w:val="0"/>
          <w:numId w:val="3"/>
        </w:numPr>
        <w:spacing w:after="160" w:line="240" w:lineRule="auto"/>
        <w:jc w:val="both"/>
        <w:rPr>
          <w:rFonts w:ascii="Segoe UI" w:hAnsi="Segoe UI" w:cs="Segoe UI"/>
          <w:shd w:val="clear" w:color="auto" w:fill="FFFFFF"/>
        </w:rPr>
      </w:pPr>
      <w:proofErr w:type="spellStart"/>
      <w:r w:rsidRPr="00E612C2">
        <w:rPr>
          <w:rFonts w:ascii="Segoe UI" w:hAnsi="Segoe UI" w:cs="Segoe UI"/>
          <w:shd w:val="clear" w:color="auto" w:fill="FFFFFF"/>
        </w:rPr>
        <w:t>ELOStopTime</w:t>
      </w:r>
      <w:proofErr w:type="spellEnd"/>
      <w:r w:rsidRPr="00E612C2">
        <w:rPr>
          <w:rFonts w:ascii="Segoe UI" w:hAnsi="Segoe UI" w:cs="Segoe UI"/>
          <w:shd w:val="clear" w:color="auto" w:fill="FFFFFF"/>
        </w:rPr>
        <w:t xml:space="preserve"> – </w:t>
      </w:r>
      <w:proofErr w:type="spellStart"/>
      <w:r w:rsidRPr="00E612C2">
        <w:rPr>
          <w:rFonts w:ascii="Segoe UI" w:hAnsi="Segoe UI" w:cs="Segoe UI"/>
          <w:shd w:val="clear" w:color="auto" w:fill="FFFFFF"/>
        </w:rPr>
        <w:t>dobiegometr</w:t>
      </w:r>
      <w:proofErr w:type="spellEnd"/>
      <w:r w:rsidRPr="00E612C2">
        <w:rPr>
          <w:rFonts w:ascii="Segoe UI" w:hAnsi="Segoe UI" w:cs="Segoe UI"/>
          <w:shd w:val="clear" w:color="auto" w:fill="FFFFFF"/>
        </w:rPr>
        <w:t>, oferowany przez ELOKON POLSKA Sp. z o.</w:t>
      </w:r>
      <w:proofErr w:type="gramStart"/>
      <w:r w:rsidRPr="00E612C2">
        <w:rPr>
          <w:rFonts w:ascii="Segoe UI" w:hAnsi="Segoe UI" w:cs="Segoe UI"/>
          <w:shd w:val="clear" w:color="auto" w:fill="FFFFFF"/>
        </w:rPr>
        <w:t>o</w:t>
      </w:r>
      <w:proofErr w:type="gramEnd"/>
      <w:r w:rsidRPr="00E612C2">
        <w:rPr>
          <w:rFonts w:ascii="Segoe UI" w:hAnsi="Segoe UI" w:cs="Segoe UI"/>
          <w:shd w:val="clear" w:color="auto" w:fill="FFFFFF"/>
        </w:rPr>
        <w:t xml:space="preserve">. </w:t>
      </w:r>
    </w:p>
    <w:p w14:paraId="139B9B85" w14:textId="357D725A" w:rsidR="00DC38B7" w:rsidRPr="00E612C2" w:rsidRDefault="00DC38B7" w:rsidP="00E612C2">
      <w:pPr>
        <w:pStyle w:val="Akapitzlist"/>
        <w:numPr>
          <w:ilvl w:val="0"/>
          <w:numId w:val="3"/>
        </w:numPr>
        <w:spacing w:after="160" w:line="240" w:lineRule="auto"/>
        <w:jc w:val="both"/>
        <w:rPr>
          <w:rFonts w:ascii="Segoe UI" w:hAnsi="Segoe UI" w:cs="Segoe UI"/>
          <w:shd w:val="clear" w:color="auto" w:fill="FFFFFF"/>
        </w:rPr>
      </w:pPr>
      <w:r w:rsidRPr="00E612C2">
        <w:rPr>
          <w:rFonts w:ascii="Segoe UI" w:hAnsi="Segoe UI" w:cs="Segoe UI"/>
          <w:shd w:val="clear" w:color="auto" w:fill="FFFFFF"/>
        </w:rPr>
        <w:t xml:space="preserve">EVO® ALTA™ - hełm, oferowany przez JSP </w:t>
      </w:r>
      <w:proofErr w:type="spellStart"/>
      <w:r w:rsidRPr="00E612C2">
        <w:rPr>
          <w:rFonts w:ascii="Segoe UI" w:hAnsi="Segoe UI" w:cs="Segoe UI"/>
          <w:shd w:val="clear" w:color="auto" w:fill="FFFFFF"/>
        </w:rPr>
        <w:t>Safety</w:t>
      </w:r>
      <w:proofErr w:type="spellEnd"/>
      <w:r w:rsidRPr="00E612C2">
        <w:rPr>
          <w:rFonts w:ascii="Segoe UI" w:hAnsi="Segoe UI" w:cs="Segoe UI"/>
          <w:shd w:val="clear" w:color="auto" w:fill="FFFFFF"/>
        </w:rPr>
        <w:t xml:space="preserve"> GmbH/JSP </w:t>
      </w:r>
    </w:p>
    <w:p w14:paraId="0B745505" w14:textId="527F91DD" w:rsidR="00DC38B7" w:rsidRPr="00E612C2" w:rsidRDefault="00DC38B7" w:rsidP="00E612C2">
      <w:pPr>
        <w:pStyle w:val="Akapitzlist"/>
        <w:numPr>
          <w:ilvl w:val="0"/>
          <w:numId w:val="3"/>
        </w:numPr>
        <w:spacing w:after="160" w:line="240" w:lineRule="auto"/>
        <w:jc w:val="both"/>
        <w:rPr>
          <w:rFonts w:ascii="Segoe UI" w:hAnsi="Segoe UI" w:cs="Segoe UI"/>
          <w:shd w:val="clear" w:color="auto" w:fill="FFFFFF"/>
        </w:rPr>
      </w:pPr>
      <w:r w:rsidRPr="00E612C2">
        <w:rPr>
          <w:rFonts w:ascii="Segoe UI" w:hAnsi="Segoe UI" w:cs="Segoe UI"/>
          <w:shd w:val="clear" w:color="auto" w:fill="FFFFFF"/>
        </w:rPr>
        <w:t xml:space="preserve">HID-RATION™ ACADEMY – Programy Właściwego Nawadniania Pracowników, </w:t>
      </w:r>
      <w:proofErr w:type="gramStart"/>
      <w:r w:rsidRPr="00E612C2">
        <w:rPr>
          <w:rFonts w:ascii="Segoe UI" w:hAnsi="Segoe UI" w:cs="Segoe UI"/>
          <w:shd w:val="clear" w:color="auto" w:fill="FFFFFF"/>
        </w:rPr>
        <w:t>oferowany</w:t>
      </w:r>
      <w:proofErr w:type="gramEnd"/>
      <w:r w:rsidRPr="00E612C2">
        <w:rPr>
          <w:rFonts w:ascii="Segoe UI" w:hAnsi="Segoe UI" w:cs="Segoe UI"/>
          <w:shd w:val="clear" w:color="auto" w:fill="FFFFFF"/>
        </w:rPr>
        <w:t xml:space="preserve"> przez OSMOTEQ Sp. z o.</w:t>
      </w:r>
      <w:proofErr w:type="gramStart"/>
      <w:r w:rsidRPr="00E612C2">
        <w:rPr>
          <w:rFonts w:ascii="Segoe UI" w:hAnsi="Segoe UI" w:cs="Segoe UI"/>
          <w:shd w:val="clear" w:color="auto" w:fill="FFFFFF"/>
        </w:rPr>
        <w:t>o</w:t>
      </w:r>
      <w:proofErr w:type="gramEnd"/>
      <w:r w:rsidRPr="00E612C2">
        <w:rPr>
          <w:rFonts w:ascii="Segoe UI" w:hAnsi="Segoe UI" w:cs="Segoe UI"/>
          <w:shd w:val="clear" w:color="auto" w:fill="FFFFFF"/>
        </w:rPr>
        <w:t>.</w:t>
      </w:r>
    </w:p>
    <w:p w14:paraId="2D7C6FA2" w14:textId="6467FD18" w:rsidR="00DC38B7" w:rsidRPr="00E612C2" w:rsidRDefault="00DC38B7" w:rsidP="00E612C2">
      <w:pPr>
        <w:pStyle w:val="Akapitzlist"/>
        <w:numPr>
          <w:ilvl w:val="0"/>
          <w:numId w:val="3"/>
        </w:numPr>
        <w:spacing w:after="160" w:line="240" w:lineRule="auto"/>
        <w:jc w:val="both"/>
        <w:rPr>
          <w:rFonts w:ascii="Segoe UI" w:hAnsi="Segoe UI" w:cs="Segoe UI"/>
          <w:shd w:val="clear" w:color="auto" w:fill="FFFFFF"/>
        </w:rPr>
      </w:pPr>
      <w:r w:rsidRPr="00E612C2">
        <w:rPr>
          <w:rFonts w:ascii="Segoe UI" w:hAnsi="Segoe UI" w:cs="Segoe UI"/>
          <w:shd w:val="clear" w:color="auto" w:fill="FFFFFF"/>
        </w:rPr>
        <w:t xml:space="preserve">JALAS® EXALTER 9988 GTX – buty ochronne, oferowane przez EJENDALS AB </w:t>
      </w:r>
    </w:p>
    <w:p w14:paraId="5C140C68" w14:textId="169393BB" w:rsidR="00DC38B7" w:rsidRPr="00E612C2" w:rsidRDefault="00DC38B7" w:rsidP="00E612C2">
      <w:pPr>
        <w:pStyle w:val="Akapitzlist"/>
        <w:numPr>
          <w:ilvl w:val="0"/>
          <w:numId w:val="3"/>
        </w:numPr>
        <w:spacing w:after="160" w:line="240" w:lineRule="auto"/>
        <w:jc w:val="both"/>
        <w:rPr>
          <w:rFonts w:ascii="Segoe UI" w:hAnsi="Segoe UI" w:cs="Segoe UI"/>
          <w:shd w:val="clear" w:color="auto" w:fill="FFFFFF"/>
        </w:rPr>
      </w:pPr>
      <w:r w:rsidRPr="00E612C2">
        <w:rPr>
          <w:rFonts w:ascii="Segoe UI" w:hAnsi="Segoe UI" w:cs="Segoe UI"/>
          <w:shd w:val="clear" w:color="auto" w:fill="FFFFFF"/>
        </w:rPr>
        <w:lastRenderedPageBreak/>
        <w:t xml:space="preserve">Kieszenie wiszące </w:t>
      </w:r>
      <w:proofErr w:type="spellStart"/>
      <w:r w:rsidRPr="00E612C2">
        <w:rPr>
          <w:rFonts w:ascii="Segoe UI" w:hAnsi="Segoe UI" w:cs="Segoe UI"/>
          <w:shd w:val="clear" w:color="auto" w:fill="FFFFFF"/>
        </w:rPr>
        <w:t>Click</w:t>
      </w:r>
      <w:proofErr w:type="spellEnd"/>
      <w:r w:rsidRPr="00E612C2">
        <w:rPr>
          <w:rFonts w:ascii="Segoe UI" w:hAnsi="Segoe UI" w:cs="Segoe UI"/>
          <w:shd w:val="clear" w:color="auto" w:fill="FFFFFF"/>
        </w:rPr>
        <w:t xml:space="preserve"> Pocket System, oferowane przez </w:t>
      </w:r>
      <w:proofErr w:type="spellStart"/>
      <w:r w:rsidRPr="00E612C2">
        <w:rPr>
          <w:rFonts w:ascii="Segoe UI" w:hAnsi="Segoe UI" w:cs="Segoe UI"/>
          <w:shd w:val="clear" w:color="auto" w:fill="FFFFFF"/>
        </w:rPr>
        <w:t>Mascot</w:t>
      </w:r>
      <w:proofErr w:type="spellEnd"/>
      <w:r w:rsidRPr="00E612C2">
        <w:rPr>
          <w:rFonts w:ascii="Segoe UI" w:hAnsi="Segoe UI" w:cs="Segoe UI"/>
          <w:shd w:val="clear" w:color="auto" w:fill="FFFFFF"/>
        </w:rPr>
        <w:t xml:space="preserve"> International Austria GmbH </w:t>
      </w:r>
    </w:p>
    <w:p w14:paraId="6AF3E710" w14:textId="2166809C" w:rsidR="00DC38B7" w:rsidRPr="00E612C2" w:rsidRDefault="00DC38B7" w:rsidP="00E612C2">
      <w:pPr>
        <w:pStyle w:val="Akapitzlist"/>
        <w:numPr>
          <w:ilvl w:val="0"/>
          <w:numId w:val="3"/>
        </w:numPr>
        <w:spacing w:after="160" w:line="240" w:lineRule="auto"/>
        <w:jc w:val="both"/>
        <w:rPr>
          <w:rFonts w:ascii="Segoe UI" w:hAnsi="Segoe UI" w:cs="Segoe UI"/>
          <w:shd w:val="clear" w:color="auto" w:fill="FFFFFF"/>
        </w:rPr>
      </w:pPr>
      <w:r w:rsidRPr="00E612C2">
        <w:rPr>
          <w:rFonts w:ascii="Segoe UI" w:hAnsi="Segoe UI" w:cs="Segoe UI"/>
          <w:shd w:val="clear" w:color="auto" w:fill="FFFFFF"/>
        </w:rPr>
        <w:t xml:space="preserve">Komplet odzieży </w:t>
      </w:r>
      <w:proofErr w:type="spellStart"/>
      <w:r w:rsidRPr="00E612C2">
        <w:rPr>
          <w:rFonts w:ascii="Segoe UI" w:hAnsi="Segoe UI" w:cs="Segoe UI"/>
          <w:shd w:val="clear" w:color="auto" w:fill="FFFFFF"/>
        </w:rPr>
        <w:t>ChemGuard</w:t>
      </w:r>
      <w:proofErr w:type="spellEnd"/>
      <w:r w:rsidRPr="00E612C2">
        <w:rPr>
          <w:rFonts w:ascii="Segoe UI" w:hAnsi="Segoe UI" w:cs="Segoe UI"/>
          <w:shd w:val="clear" w:color="auto" w:fill="FFFFFF"/>
        </w:rPr>
        <w:t xml:space="preserve"> </w:t>
      </w:r>
      <w:proofErr w:type="spellStart"/>
      <w:r w:rsidRPr="00E612C2">
        <w:rPr>
          <w:rFonts w:ascii="Segoe UI" w:hAnsi="Segoe UI" w:cs="Segoe UI"/>
          <w:shd w:val="clear" w:color="auto" w:fill="FFFFFF"/>
        </w:rPr>
        <w:t>Nomex</w:t>
      </w:r>
      <w:proofErr w:type="spellEnd"/>
      <w:r w:rsidRPr="00E612C2">
        <w:rPr>
          <w:rFonts w:ascii="Segoe UI" w:hAnsi="Segoe UI" w:cs="Segoe UI"/>
          <w:shd w:val="clear" w:color="auto" w:fill="FFFFFF"/>
        </w:rPr>
        <w:t xml:space="preserve">® Comfort z technologią </w:t>
      </w:r>
      <w:proofErr w:type="spellStart"/>
      <w:r w:rsidRPr="00E612C2">
        <w:rPr>
          <w:rFonts w:ascii="Segoe UI" w:hAnsi="Segoe UI" w:cs="Segoe UI"/>
          <w:shd w:val="clear" w:color="auto" w:fill="FFFFFF"/>
        </w:rPr>
        <w:t>EcoForce</w:t>
      </w:r>
      <w:proofErr w:type="spellEnd"/>
      <w:r w:rsidRPr="00E612C2">
        <w:rPr>
          <w:rFonts w:ascii="Segoe UI" w:hAnsi="Segoe UI" w:cs="Segoe UI"/>
          <w:shd w:val="clear" w:color="auto" w:fill="FFFFFF"/>
        </w:rPr>
        <w:t>™, oferowany przez PW KRYSTIAN Sp. z o.</w:t>
      </w:r>
      <w:proofErr w:type="gramStart"/>
      <w:r w:rsidRPr="00E612C2">
        <w:rPr>
          <w:rFonts w:ascii="Segoe UI" w:hAnsi="Segoe UI" w:cs="Segoe UI"/>
          <w:shd w:val="clear" w:color="auto" w:fill="FFFFFF"/>
        </w:rPr>
        <w:t>o</w:t>
      </w:r>
      <w:proofErr w:type="gramEnd"/>
      <w:r w:rsidRPr="00E612C2">
        <w:rPr>
          <w:rFonts w:ascii="Segoe UI" w:hAnsi="Segoe UI" w:cs="Segoe UI"/>
          <w:shd w:val="clear" w:color="auto" w:fill="FFFFFF"/>
        </w:rPr>
        <w:t>.</w:t>
      </w:r>
    </w:p>
    <w:p w14:paraId="6BE623A8" w14:textId="6E8D1E73" w:rsidR="00DC38B7" w:rsidRPr="00E612C2" w:rsidRDefault="00DC38B7" w:rsidP="00E612C2">
      <w:pPr>
        <w:pStyle w:val="Akapitzlist"/>
        <w:numPr>
          <w:ilvl w:val="0"/>
          <w:numId w:val="3"/>
        </w:numPr>
        <w:spacing w:after="160" w:line="240" w:lineRule="auto"/>
        <w:jc w:val="both"/>
        <w:rPr>
          <w:rFonts w:ascii="Segoe UI" w:hAnsi="Segoe UI" w:cs="Segoe UI"/>
          <w:shd w:val="clear" w:color="auto" w:fill="FFFFFF"/>
        </w:rPr>
      </w:pPr>
      <w:proofErr w:type="spellStart"/>
      <w:r w:rsidRPr="00E612C2">
        <w:rPr>
          <w:rFonts w:ascii="Segoe UI" w:hAnsi="Segoe UI" w:cs="Segoe UI"/>
          <w:shd w:val="clear" w:color="auto" w:fill="FFFFFF"/>
        </w:rPr>
        <w:t>Nitrex</w:t>
      </w:r>
      <w:proofErr w:type="spellEnd"/>
      <w:r w:rsidRPr="00E612C2">
        <w:rPr>
          <w:rFonts w:ascii="Segoe UI" w:hAnsi="Segoe UI" w:cs="Segoe UI"/>
          <w:shd w:val="clear" w:color="auto" w:fill="FFFFFF"/>
        </w:rPr>
        <w:t xml:space="preserve"> 265RP – rękawice, oferowane przez UNIGLOVES UK Ltd.</w:t>
      </w:r>
    </w:p>
    <w:p w14:paraId="5DF7114E" w14:textId="4685709B" w:rsidR="00DC38B7" w:rsidRPr="00E612C2" w:rsidRDefault="00DC38B7" w:rsidP="00E612C2">
      <w:pPr>
        <w:pStyle w:val="Akapitzlist"/>
        <w:numPr>
          <w:ilvl w:val="0"/>
          <w:numId w:val="3"/>
        </w:numPr>
        <w:spacing w:after="160" w:line="240" w:lineRule="auto"/>
        <w:jc w:val="both"/>
        <w:rPr>
          <w:rFonts w:ascii="Segoe UI" w:hAnsi="Segoe UI" w:cs="Segoe UI"/>
          <w:shd w:val="clear" w:color="auto" w:fill="FFFFFF"/>
        </w:rPr>
      </w:pPr>
      <w:r w:rsidRPr="00E612C2">
        <w:rPr>
          <w:rFonts w:ascii="Segoe UI" w:hAnsi="Segoe UI" w:cs="Segoe UI"/>
          <w:shd w:val="clear" w:color="auto" w:fill="FFFFFF"/>
        </w:rPr>
        <w:t>Odzież intensywnej widzialności z technologią LED</w:t>
      </w:r>
      <w:r w:rsidR="0078442F" w:rsidRPr="00E612C2">
        <w:rPr>
          <w:rFonts w:ascii="Segoe UI" w:hAnsi="Segoe UI" w:cs="Segoe UI"/>
          <w:shd w:val="clear" w:color="auto" w:fill="FFFFFF"/>
        </w:rPr>
        <w:t xml:space="preserve">, oferowana przez </w:t>
      </w:r>
      <w:r w:rsidRPr="00E612C2">
        <w:rPr>
          <w:rFonts w:ascii="Segoe UI" w:hAnsi="Segoe UI" w:cs="Segoe UI"/>
          <w:shd w:val="clear" w:color="auto" w:fill="FFFFFF"/>
        </w:rPr>
        <w:t>PW KRYSTIAN Sp. z o.</w:t>
      </w:r>
      <w:proofErr w:type="gramStart"/>
      <w:r w:rsidRPr="00E612C2">
        <w:rPr>
          <w:rFonts w:ascii="Segoe UI" w:hAnsi="Segoe UI" w:cs="Segoe UI"/>
          <w:shd w:val="clear" w:color="auto" w:fill="FFFFFF"/>
        </w:rPr>
        <w:t>o</w:t>
      </w:r>
      <w:proofErr w:type="gramEnd"/>
      <w:r w:rsidRPr="00E612C2">
        <w:rPr>
          <w:rFonts w:ascii="Segoe UI" w:hAnsi="Segoe UI" w:cs="Segoe UI"/>
          <w:shd w:val="clear" w:color="auto" w:fill="FFFFFF"/>
        </w:rPr>
        <w:t xml:space="preserve">. </w:t>
      </w:r>
    </w:p>
    <w:p w14:paraId="1B1F78D2" w14:textId="5B43B016" w:rsidR="00DC38B7" w:rsidRPr="00E612C2" w:rsidRDefault="00DC38B7" w:rsidP="00E612C2">
      <w:pPr>
        <w:pStyle w:val="Akapitzlist"/>
        <w:numPr>
          <w:ilvl w:val="0"/>
          <w:numId w:val="3"/>
        </w:numPr>
        <w:spacing w:after="160" w:line="240" w:lineRule="auto"/>
        <w:jc w:val="both"/>
        <w:rPr>
          <w:rFonts w:ascii="Segoe UI" w:hAnsi="Segoe UI" w:cs="Segoe UI"/>
          <w:shd w:val="clear" w:color="auto" w:fill="FFFFFF"/>
        </w:rPr>
      </w:pPr>
      <w:r w:rsidRPr="00E612C2">
        <w:rPr>
          <w:rFonts w:ascii="Segoe UI" w:hAnsi="Segoe UI" w:cs="Segoe UI"/>
          <w:shd w:val="clear" w:color="auto" w:fill="FFFFFF"/>
        </w:rPr>
        <w:t>P</w:t>
      </w:r>
      <w:r w:rsidR="0078442F" w:rsidRPr="00E612C2">
        <w:rPr>
          <w:rFonts w:ascii="Segoe UI" w:hAnsi="Segoe UI" w:cs="Segoe UI"/>
          <w:shd w:val="clear" w:color="auto" w:fill="FFFFFF"/>
        </w:rPr>
        <w:t>ółbut roboczy</w:t>
      </w:r>
      <w:r w:rsidRPr="00E612C2">
        <w:rPr>
          <w:rFonts w:ascii="Segoe UI" w:hAnsi="Segoe UI" w:cs="Segoe UI"/>
          <w:shd w:val="clear" w:color="auto" w:fill="FFFFFF"/>
        </w:rPr>
        <w:t xml:space="preserve"> OLIVIER S1</w:t>
      </w:r>
      <w:r w:rsidR="0078442F" w:rsidRPr="00E612C2">
        <w:rPr>
          <w:rFonts w:ascii="Segoe UI" w:hAnsi="Segoe UI" w:cs="Segoe UI"/>
          <w:shd w:val="clear" w:color="auto" w:fill="FFFFFF"/>
        </w:rPr>
        <w:t xml:space="preserve">, oferowany przez </w:t>
      </w:r>
      <w:r w:rsidRPr="00E612C2">
        <w:rPr>
          <w:rFonts w:ascii="Segoe UI" w:hAnsi="Segoe UI" w:cs="Segoe UI"/>
          <w:shd w:val="clear" w:color="auto" w:fill="FFFFFF"/>
        </w:rPr>
        <w:t xml:space="preserve">STALCO Sp. z o. </w:t>
      </w:r>
      <w:proofErr w:type="gramStart"/>
      <w:r w:rsidRPr="00E612C2">
        <w:rPr>
          <w:rFonts w:ascii="Segoe UI" w:hAnsi="Segoe UI" w:cs="Segoe UI"/>
          <w:shd w:val="clear" w:color="auto" w:fill="FFFFFF"/>
        </w:rPr>
        <w:t>o</w:t>
      </w:r>
      <w:proofErr w:type="gramEnd"/>
      <w:r w:rsidRPr="00E612C2">
        <w:rPr>
          <w:rFonts w:ascii="Segoe UI" w:hAnsi="Segoe UI" w:cs="Segoe UI"/>
          <w:shd w:val="clear" w:color="auto" w:fill="FFFFFF"/>
        </w:rPr>
        <w:t xml:space="preserve">. S.K.A. </w:t>
      </w:r>
    </w:p>
    <w:p w14:paraId="22A53CA4" w14:textId="2C47B138" w:rsidR="00DC38B7" w:rsidRPr="00E612C2" w:rsidRDefault="00DC38B7" w:rsidP="00E612C2">
      <w:pPr>
        <w:pStyle w:val="Akapitzlist"/>
        <w:numPr>
          <w:ilvl w:val="0"/>
          <w:numId w:val="3"/>
        </w:numPr>
        <w:spacing w:after="160" w:line="240" w:lineRule="auto"/>
        <w:jc w:val="both"/>
        <w:rPr>
          <w:rFonts w:ascii="Segoe UI" w:hAnsi="Segoe UI" w:cs="Segoe UI"/>
          <w:shd w:val="clear" w:color="auto" w:fill="FFFFFF"/>
        </w:rPr>
      </w:pPr>
      <w:r w:rsidRPr="00E612C2">
        <w:rPr>
          <w:rFonts w:ascii="Segoe UI" w:hAnsi="Segoe UI" w:cs="Segoe UI"/>
          <w:shd w:val="clear" w:color="auto" w:fill="FFFFFF"/>
        </w:rPr>
        <w:t>SEAL MID S3S FO SR</w:t>
      </w:r>
      <w:r w:rsidR="0078442F" w:rsidRPr="00E612C2">
        <w:rPr>
          <w:rFonts w:ascii="Segoe UI" w:hAnsi="Segoe UI" w:cs="Segoe UI"/>
          <w:shd w:val="clear" w:color="auto" w:fill="FFFFFF"/>
        </w:rPr>
        <w:t xml:space="preserve">- obuwie, oferowane przez </w:t>
      </w:r>
      <w:r w:rsidRPr="00E612C2">
        <w:rPr>
          <w:rFonts w:ascii="Segoe UI" w:hAnsi="Segoe UI" w:cs="Segoe UI"/>
          <w:shd w:val="clear" w:color="auto" w:fill="FFFFFF"/>
        </w:rPr>
        <w:t>BICAP/CALZATURIFICIO 5BI SRL</w:t>
      </w:r>
    </w:p>
    <w:p w14:paraId="642E7F42" w14:textId="13B5F69A" w:rsidR="00DC38B7" w:rsidRPr="00E612C2" w:rsidRDefault="00DC38B7" w:rsidP="00E612C2">
      <w:pPr>
        <w:pStyle w:val="Akapitzlist"/>
        <w:numPr>
          <w:ilvl w:val="0"/>
          <w:numId w:val="3"/>
        </w:numPr>
        <w:spacing w:after="160" w:line="240" w:lineRule="auto"/>
        <w:jc w:val="both"/>
        <w:rPr>
          <w:rFonts w:ascii="Segoe UI" w:hAnsi="Segoe UI" w:cs="Segoe UI"/>
          <w:shd w:val="clear" w:color="auto" w:fill="FFFFFF"/>
        </w:rPr>
      </w:pPr>
      <w:r w:rsidRPr="00E612C2">
        <w:rPr>
          <w:rFonts w:ascii="Segoe UI" w:hAnsi="Segoe UI" w:cs="Segoe UI"/>
          <w:shd w:val="clear" w:color="auto" w:fill="FFFFFF"/>
        </w:rPr>
        <w:t>TEGERA 8846</w:t>
      </w:r>
      <w:r w:rsidR="0078442F" w:rsidRPr="00E612C2">
        <w:rPr>
          <w:rFonts w:ascii="Segoe UI" w:hAnsi="Segoe UI" w:cs="Segoe UI"/>
          <w:shd w:val="clear" w:color="auto" w:fill="FFFFFF"/>
        </w:rPr>
        <w:t xml:space="preserve"> – rękawice </w:t>
      </w:r>
      <w:proofErr w:type="spellStart"/>
      <w:r w:rsidR="0078442F" w:rsidRPr="00E612C2">
        <w:rPr>
          <w:rFonts w:ascii="Segoe UI" w:hAnsi="Segoe UI" w:cs="Segoe UI"/>
          <w:shd w:val="clear" w:color="auto" w:fill="FFFFFF"/>
        </w:rPr>
        <w:t>antyprzecięciowe</w:t>
      </w:r>
      <w:proofErr w:type="spellEnd"/>
      <w:r w:rsidR="0078442F" w:rsidRPr="00E612C2">
        <w:rPr>
          <w:rFonts w:ascii="Segoe UI" w:hAnsi="Segoe UI" w:cs="Segoe UI"/>
          <w:shd w:val="clear" w:color="auto" w:fill="FFFFFF"/>
        </w:rPr>
        <w:t xml:space="preserve">, oferowane przez </w:t>
      </w:r>
      <w:r w:rsidRPr="00E612C2">
        <w:rPr>
          <w:rFonts w:ascii="Segoe UI" w:hAnsi="Segoe UI" w:cs="Segoe UI"/>
          <w:shd w:val="clear" w:color="auto" w:fill="FFFFFF"/>
        </w:rPr>
        <w:t>EJENDALS AB</w:t>
      </w:r>
    </w:p>
    <w:p w14:paraId="24BE08C2" w14:textId="0E1B4FF1" w:rsidR="00DC38B7" w:rsidRPr="00E612C2" w:rsidRDefault="00DC38B7" w:rsidP="00E612C2">
      <w:pPr>
        <w:pStyle w:val="Akapitzlist"/>
        <w:numPr>
          <w:ilvl w:val="0"/>
          <w:numId w:val="3"/>
        </w:numPr>
        <w:spacing w:after="160" w:line="240" w:lineRule="auto"/>
        <w:jc w:val="both"/>
        <w:rPr>
          <w:rFonts w:ascii="Segoe UI" w:hAnsi="Segoe UI" w:cs="Segoe UI"/>
          <w:shd w:val="clear" w:color="auto" w:fill="FFFFFF"/>
        </w:rPr>
      </w:pPr>
      <w:r w:rsidRPr="00E612C2">
        <w:rPr>
          <w:rFonts w:ascii="Segoe UI" w:hAnsi="Segoe UI" w:cs="Segoe UI"/>
          <w:shd w:val="clear" w:color="auto" w:fill="FFFFFF"/>
        </w:rPr>
        <w:t>Ubranie koszarowe dla Ochotniczej Straży Pożarnej</w:t>
      </w:r>
      <w:r w:rsidR="0078442F" w:rsidRPr="00E612C2">
        <w:rPr>
          <w:rFonts w:ascii="Segoe UI" w:hAnsi="Segoe UI" w:cs="Segoe UI"/>
          <w:shd w:val="clear" w:color="auto" w:fill="FFFFFF"/>
        </w:rPr>
        <w:t xml:space="preserve">, oferowane przez </w:t>
      </w:r>
      <w:r w:rsidRPr="00E612C2">
        <w:rPr>
          <w:rFonts w:ascii="Segoe UI" w:hAnsi="Segoe UI" w:cs="Segoe UI"/>
          <w:shd w:val="clear" w:color="auto" w:fill="FFFFFF"/>
        </w:rPr>
        <w:t>Państwowe Przedsiębiorstwo Odzieżowe RAKON w Raciborzu</w:t>
      </w:r>
    </w:p>
    <w:p w14:paraId="5088CDE8" w14:textId="63581C7A" w:rsidR="00DC38B7" w:rsidRPr="00E612C2" w:rsidRDefault="00DC38B7" w:rsidP="00E612C2">
      <w:pPr>
        <w:pStyle w:val="Akapitzlist"/>
        <w:numPr>
          <w:ilvl w:val="0"/>
          <w:numId w:val="3"/>
        </w:numPr>
        <w:spacing w:after="160" w:line="240" w:lineRule="auto"/>
        <w:jc w:val="both"/>
        <w:rPr>
          <w:rFonts w:ascii="Segoe UI" w:hAnsi="Segoe UI" w:cs="Segoe UI"/>
          <w:shd w:val="clear" w:color="auto" w:fill="FFFFFF"/>
        </w:rPr>
      </w:pPr>
      <w:r w:rsidRPr="00E612C2">
        <w:rPr>
          <w:rFonts w:ascii="Segoe UI" w:hAnsi="Segoe UI" w:cs="Segoe UI"/>
          <w:shd w:val="clear" w:color="auto" w:fill="FFFFFF"/>
        </w:rPr>
        <w:t>Urządzenie samohamowne z elektronicznym sterowaniem do skracania drogi spadania z wysokości</w:t>
      </w:r>
      <w:r w:rsidR="0078442F" w:rsidRPr="00E612C2">
        <w:rPr>
          <w:rFonts w:ascii="Segoe UI" w:hAnsi="Segoe UI" w:cs="Segoe UI"/>
          <w:shd w:val="clear" w:color="auto" w:fill="FFFFFF"/>
        </w:rPr>
        <w:t xml:space="preserve">, oferowane przez </w:t>
      </w:r>
      <w:r w:rsidRPr="00E612C2">
        <w:rPr>
          <w:rFonts w:ascii="Segoe UI" w:hAnsi="Segoe UI" w:cs="Segoe UI"/>
          <w:shd w:val="clear" w:color="auto" w:fill="FFFFFF"/>
        </w:rPr>
        <w:t>Centralny Instytut Ochrony Pracy - Państwowy Instytut Badawczy</w:t>
      </w:r>
    </w:p>
    <w:p w14:paraId="1108085F" w14:textId="764585D8" w:rsidR="00C94E4A" w:rsidRPr="00E612C2" w:rsidRDefault="00DC38B7" w:rsidP="00E612C2">
      <w:pPr>
        <w:spacing w:line="240" w:lineRule="auto"/>
        <w:jc w:val="both"/>
        <w:rPr>
          <w:rFonts w:ascii="Segoe UI" w:hAnsi="Segoe UI" w:cs="Segoe UI"/>
          <w:b/>
          <w:bCs/>
          <w:i/>
          <w:iCs/>
          <w:shd w:val="clear" w:color="auto" w:fill="FFFFFF"/>
        </w:rPr>
      </w:pPr>
      <w:r w:rsidRPr="00E612C2">
        <w:rPr>
          <w:rFonts w:ascii="Segoe UI" w:hAnsi="Segoe UI" w:cs="Segoe UI"/>
          <w:b/>
          <w:bCs/>
          <w:i/>
          <w:iCs/>
          <w:shd w:val="clear" w:color="auto" w:fill="FFFFFF"/>
        </w:rPr>
        <w:t>Szczegółowa lista produktów</w:t>
      </w:r>
      <w:r w:rsidR="00C94E4A" w:rsidRPr="00E612C2">
        <w:rPr>
          <w:rFonts w:ascii="Segoe UI" w:hAnsi="Segoe UI" w:cs="Segoe UI"/>
          <w:b/>
          <w:bCs/>
          <w:i/>
          <w:iCs/>
          <w:shd w:val="clear" w:color="auto" w:fill="FFFFFF"/>
        </w:rPr>
        <w:t xml:space="preserve"> nagrodzonych Złotym Medalem Grupy MTP Targów SAWO 2024 znajduje się na stronie: </w:t>
      </w:r>
      <w:hyperlink r:id="rId6" w:history="1">
        <w:r w:rsidR="00C94E4A" w:rsidRPr="00E612C2">
          <w:rPr>
            <w:rStyle w:val="Hipercze"/>
            <w:rFonts w:ascii="Segoe UI" w:hAnsi="Segoe UI" w:cs="Segoe UI"/>
            <w:b/>
            <w:bCs/>
            <w:i/>
            <w:iCs/>
            <w:shd w:val="clear" w:color="auto" w:fill="FFFFFF"/>
          </w:rPr>
          <w:t>https://targisawo.pl/pl/aktualnosci/wytypuj-swojego-laureata-wsrod-nagrodzonych-zlotym-medalem-sawo-2024/</w:t>
        </w:r>
      </w:hyperlink>
    </w:p>
    <w:p w14:paraId="4912F049" w14:textId="642CAB53" w:rsidR="004128B3" w:rsidRPr="00E612C2" w:rsidRDefault="00BE6A28" w:rsidP="00E612C2">
      <w:pPr>
        <w:spacing w:line="240" w:lineRule="auto"/>
        <w:jc w:val="both"/>
        <w:rPr>
          <w:rFonts w:ascii="Segoe UI" w:hAnsi="Segoe UI" w:cs="Segoe UI"/>
          <w:b/>
          <w:sz w:val="28"/>
          <w:szCs w:val="28"/>
        </w:rPr>
      </w:pPr>
      <w:r w:rsidRPr="00E612C2">
        <w:rPr>
          <w:rFonts w:ascii="Segoe UI" w:hAnsi="Segoe UI" w:cs="Segoe UI"/>
          <w:b/>
          <w:sz w:val="28"/>
          <w:szCs w:val="28"/>
        </w:rPr>
        <w:t>Oddajemy głos</w:t>
      </w:r>
      <w:r w:rsidR="006F7B1B" w:rsidRPr="00E612C2">
        <w:rPr>
          <w:rFonts w:ascii="Segoe UI" w:hAnsi="Segoe UI" w:cs="Segoe UI"/>
          <w:b/>
          <w:sz w:val="28"/>
          <w:szCs w:val="28"/>
        </w:rPr>
        <w:t xml:space="preserve"> publiczności</w:t>
      </w:r>
    </w:p>
    <w:p w14:paraId="7698EA9F" w14:textId="77777777" w:rsidR="006F7B1B" w:rsidRPr="00E612C2" w:rsidRDefault="006F7B1B" w:rsidP="00E612C2">
      <w:pPr>
        <w:pStyle w:val="NormalnyWeb"/>
        <w:shd w:val="clear" w:color="auto" w:fill="FFFFFF"/>
        <w:spacing w:before="0" w:beforeAutospacing="0" w:after="160" w:afterAutospacing="0"/>
        <w:jc w:val="both"/>
        <w:rPr>
          <w:rFonts w:ascii="Segoe UI" w:hAnsi="Segoe UI" w:cs="Segoe UI"/>
          <w:sz w:val="22"/>
          <w:szCs w:val="22"/>
        </w:rPr>
      </w:pPr>
      <w:r w:rsidRPr="00E612C2">
        <w:rPr>
          <w:rFonts w:ascii="Segoe UI" w:hAnsi="Segoe UI" w:cs="Segoe UI"/>
          <w:sz w:val="22"/>
          <w:szCs w:val="22"/>
        </w:rPr>
        <w:t xml:space="preserve">Po werdykcie profesjonalnego jury, drugim etapem promocji nagrodzonych rozwiązań jest plebiscyt internetowy </w:t>
      </w:r>
      <w:r w:rsidR="00BE6A28" w:rsidRPr="00E612C2">
        <w:rPr>
          <w:rFonts w:ascii="Segoe UI" w:hAnsi="Segoe UI" w:cs="Segoe UI"/>
          <w:sz w:val="22"/>
          <w:szCs w:val="22"/>
        </w:rPr>
        <w:t xml:space="preserve">– </w:t>
      </w:r>
      <w:r w:rsidRPr="00E612C2">
        <w:rPr>
          <w:rFonts w:ascii="Segoe UI" w:hAnsi="Segoe UI" w:cs="Segoe UI"/>
          <w:sz w:val="22"/>
          <w:szCs w:val="22"/>
        </w:rPr>
        <w:t xml:space="preserve">Złoty Medal Wybór Konsumentów, w którym branża i klienci mogą oddać swój głos na wyróżnione przez ekspertów rozwiązania. </w:t>
      </w:r>
    </w:p>
    <w:p w14:paraId="3A34EF38" w14:textId="5483D980" w:rsidR="00C94E4A" w:rsidRPr="00E612C2" w:rsidRDefault="00C94E4A" w:rsidP="00E612C2">
      <w:pPr>
        <w:pStyle w:val="NormalnyWeb"/>
        <w:shd w:val="clear" w:color="auto" w:fill="FFFFFF"/>
        <w:spacing w:before="0" w:beforeAutospacing="0" w:after="160" w:afterAutospacing="0"/>
        <w:jc w:val="both"/>
        <w:rPr>
          <w:rFonts w:ascii="Segoe UI" w:hAnsi="Segoe UI" w:cs="Segoe UI"/>
          <w:sz w:val="22"/>
          <w:szCs w:val="22"/>
        </w:rPr>
      </w:pPr>
      <w:r w:rsidRPr="00E612C2">
        <w:rPr>
          <w:rFonts w:ascii="Segoe UI" w:hAnsi="Segoe UI" w:cs="Segoe UI"/>
          <w:sz w:val="22"/>
          <w:szCs w:val="22"/>
        </w:rPr>
        <w:t>O</w:t>
      </w:r>
      <w:r w:rsidR="00BE6A28" w:rsidRPr="00E612C2">
        <w:rPr>
          <w:rFonts w:ascii="Segoe UI" w:hAnsi="Segoe UI" w:cs="Segoe UI"/>
          <w:sz w:val="22"/>
          <w:szCs w:val="22"/>
        </w:rPr>
        <w:t>pinia konsumentów</w:t>
      </w:r>
      <w:r w:rsidRPr="00E612C2">
        <w:rPr>
          <w:rFonts w:ascii="Segoe UI" w:hAnsi="Segoe UI" w:cs="Segoe UI"/>
          <w:sz w:val="22"/>
          <w:szCs w:val="22"/>
        </w:rPr>
        <w:t xml:space="preserve"> jest równie istotna jak wybór profesjonalnego jury</w:t>
      </w:r>
      <w:r w:rsidR="00BE6A28" w:rsidRPr="00E612C2">
        <w:rPr>
          <w:rFonts w:ascii="Segoe UI" w:hAnsi="Segoe UI" w:cs="Segoe UI"/>
          <w:sz w:val="22"/>
          <w:szCs w:val="22"/>
        </w:rPr>
        <w:t xml:space="preserve">, dlatego w ramach konkursu Złotych Medali organizowane jest także otwarte głosowanie internetowe na najlepszy produkt. </w:t>
      </w:r>
      <w:r w:rsidR="00BE6A28" w:rsidRPr="00E612C2">
        <w:rPr>
          <w:rStyle w:val="Pogrubienie"/>
          <w:rFonts w:ascii="Segoe UI" w:hAnsi="Segoe UI" w:cs="Segoe UI"/>
          <w:b w:val="0"/>
          <w:bCs w:val="0"/>
          <w:sz w:val="22"/>
          <w:szCs w:val="22"/>
        </w:rPr>
        <w:t>Produkt z najwyższą liczbą głosów otrzyma dodatkowe wyróżnienie - Złoty Medal Wybór Konsumentów Targów SAWO 2024.</w:t>
      </w:r>
      <w:r w:rsidR="00BE6A28" w:rsidRPr="00E612C2">
        <w:rPr>
          <w:rFonts w:ascii="Segoe UI" w:hAnsi="Segoe UI" w:cs="Segoe UI"/>
          <w:b/>
          <w:bCs/>
          <w:sz w:val="22"/>
          <w:szCs w:val="22"/>
        </w:rPr>
        <w:t xml:space="preserve"> </w:t>
      </w:r>
      <w:r w:rsidR="00BE6A28" w:rsidRPr="00E612C2">
        <w:rPr>
          <w:rFonts w:ascii="Segoe UI" w:hAnsi="Segoe UI" w:cs="Segoe UI"/>
          <w:sz w:val="22"/>
          <w:szCs w:val="22"/>
        </w:rPr>
        <w:t>Plebiscyt publiczności trawa do 18 kwietnia do godziny 23:59.</w:t>
      </w:r>
    </w:p>
    <w:p w14:paraId="1FFC34D1" w14:textId="6C931DF7" w:rsidR="00BE6A28" w:rsidRPr="00E612C2" w:rsidRDefault="00BE6A28" w:rsidP="00E612C2">
      <w:pPr>
        <w:pStyle w:val="NormalnyWeb"/>
        <w:shd w:val="clear" w:color="auto" w:fill="FFFFFF"/>
        <w:spacing w:before="0" w:beforeAutospacing="0" w:after="160" w:afterAutospacing="0"/>
        <w:jc w:val="both"/>
        <w:rPr>
          <w:rFonts w:ascii="Segoe UI" w:hAnsi="Segoe UI" w:cs="Segoe UI"/>
          <w:b/>
          <w:bCs/>
          <w:i/>
          <w:iCs/>
          <w:sz w:val="22"/>
          <w:szCs w:val="22"/>
        </w:rPr>
      </w:pPr>
      <w:r w:rsidRPr="00E612C2">
        <w:rPr>
          <w:rFonts w:ascii="Segoe UI" w:hAnsi="Segoe UI" w:cs="Segoe UI"/>
          <w:b/>
          <w:bCs/>
          <w:i/>
          <w:iCs/>
          <w:sz w:val="22"/>
          <w:szCs w:val="22"/>
        </w:rPr>
        <w:t>Swoje głosy można oddawać za pośrednictwem platformy internetowej</w:t>
      </w:r>
      <w:r w:rsidR="00C94E4A" w:rsidRPr="00E612C2">
        <w:rPr>
          <w:rFonts w:ascii="Segoe UI" w:hAnsi="Segoe UI" w:cs="Segoe UI"/>
          <w:b/>
          <w:bCs/>
          <w:i/>
          <w:iCs/>
          <w:sz w:val="22"/>
          <w:szCs w:val="22"/>
        </w:rPr>
        <w:t>, na której znajduje się również pełna lista nagrodzonych Złotym Medalem Grupy MTP</w:t>
      </w:r>
      <w:r w:rsidRPr="00E612C2">
        <w:rPr>
          <w:rFonts w:ascii="Segoe UI" w:hAnsi="Segoe UI" w:cs="Segoe UI"/>
          <w:b/>
          <w:bCs/>
          <w:i/>
          <w:iCs/>
          <w:sz w:val="22"/>
          <w:szCs w:val="22"/>
        </w:rPr>
        <w:t xml:space="preserve">: </w:t>
      </w:r>
      <w:hyperlink r:id="rId7" w:history="1">
        <w:r w:rsidR="00E612C2" w:rsidRPr="00E612C2">
          <w:rPr>
            <w:rStyle w:val="Hipercze"/>
            <w:rFonts w:ascii="Segoe UI" w:hAnsi="Segoe UI" w:cs="Segoe UI"/>
            <w:b/>
            <w:bCs/>
            <w:i/>
            <w:iCs/>
            <w:sz w:val="22"/>
            <w:szCs w:val="22"/>
          </w:rPr>
          <w:t>https://mtp-link.pl/wybor_konsumentow_SAWO_2024</w:t>
        </w:r>
      </w:hyperlink>
    </w:p>
    <w:p w14:paraId="242915C9" w14:textId="62F179AD" w:rsidR="00C94E4A" w:rsidRPr="00E612C2" w:rsidRDefault="006F7B1B" w:rsidP="00E612C2">
      <w:pPr>
        <w:pStyle w:val="NormalnyWeb"/>
        <w:shd w:val="clear" w:color="auto" w:fill="FFFFFF"/>
        <w:spacing w:before="0" w:beforeAutospacing="0" w:after="160" w:afterAutospacing="0"/>
        <w:jc w:val="both"/>
        <w:rPr>
          <w:rFonts w:ascii="Segoe UI" w:hAnsi="Segoe UI" w:cs="Segoe UI"/>
          <w:sz w:val="22"/>
          <w:szCs w:val="22"/>
        </w:rPr>
      </w:pPr>
      <w:r w:rsidRPr="00E612C2">
        <w:rPr>
          <w:rFonts w:ascii="Segoe UI" w:hAnsi="Segoe UI" w:cs="Segoe UI"/>
          <w:sz w:val="22"/>
          <w:szCs w:val="22"/>
        </w:rPr>
        <w:t>Wręczenie Złotych Medali</w:t>
      </w:r>
      <w:r w:rsidR="00BE6A28" w:rsidRPr="00E612C2">
        <w:rPr>
          <w:rFonts w:ascii="Segoe UI" w:hAnsi="Segoe UI" w:cs="Segoe UI"/>
          <w:sz w:val="22"/>
          <w:szCs w:val="22"/>
        </w:rPr>
        <w:t xml:space="preserve"> Grupy MTP oraz</w:t>
      </w:r>
      <w:r w:rsidR="00BE6A28" w:rsidRPr="00E612C2">
        <w:rPr>
          <w:rStyle w:val="Pogrubienie"/>
          <w:rFonts w:ascii="Segoe UI" w:hAnsi="Segoe UI" w:cs="Segoe UI"/>
          <w:sz w:val="22"/>
          <w:szCs w:val="22"/>
        </w:rPr>
        <w:t xml:space="preserve"> </w:t>
      </w:r>
      <w:r w:rsidR="00BE6A28" w:rsidRPr="00E612C2">
        <w:rPr>
          <w:rStyle w:val="Pogrubienie"/>
          <w:rFonts w:ascii="Segoe UI" w:hAnsi="Segoe UI" w:cs="Segoe UI"/>
          <w:b w:val="0"/>
          <w:bCs w:val="0"/>
          <w:sz w:val="22"/>
          <w:szCs w:val="22"/>
        </w:rPr>
        <w:t>Wyboru Konsumentów</w:t>
      </w:r>
      <w:r w:rsidRPr="00E612C2">
        <w:rPr>
          <w:rFonts w:ascii="Segoe UI" w:hAnsi="Segoe UI" w:cs="Segoe UI"/>
          <w:sz w:val="22"/>
          <w:szCs w:val="22"/>
        </w:rPr>
        <w:t xml:space="preserve"> zaplanowano na pierwszy dzień Targów</w:t>
      </w:r>
      <w:r w:rsidR="00BE6A28" w:rsidRPr="00E612C2">
        <w:rPr>
          <w:rFonts w:ascii="Segoe UI" w:hAnsi="Segoe UI" w:cs="Segoe UI"/>
          <w:sz w:val="22"/>
          <w:szCs w:val="22"/>
        </w:rPr>
        <w:t xml:space="preserve"> SAWO - 23 kwietnia 2024 r. </w:t>
      </w:r>
      <w:r w:rsidR="00C7251D" w:rsidRPr="00E612C2">
        <w:rPr>
          <w:rFonts w:ascii="Segoe UI" w:hAnsi="Segoe UI" w:cs="Segoe UI"/>
          <w:sz w:val="22"/>
          <w:szCs w:val="22"/>
        </w:rPr>
        <w:t xml:space="preserve">Laureaci zostaną uhonorowani </w:t>
      </w:r>
      <w:r w:rsidR="00BE6A28" w:rsidRPr="00E612C2">
        <w:rPr>
          <w:rFonts w:ascii="Segoe UI" w:hAnsi="Segoe UI" w:cs="Segoe UI"/>
          <w:sz w:val="22"/>
          <w:szCs w:val="22"/>
        </w:rPr>
        <w:t>podczas</w:t>
      </w:r>
      <w:r w:rsidRPr="00E612C2">
        <w:rPr>
          <w:rFonts w:ascii="Segoe UI" w:hAnsi="Segoe UI" w:cs="Segoe UI"/>
          <w:sz w:val="22"/>
          <w:szCs w:val="22"/>
        </w:rPr>
        <w:t xml:space="preserve"> uroczystej </w:t>
      </w:r>
      <w:r w:rsidR="00C7251D" w:rsidRPr="00E612C2">
        <w:rPr>
          <w:rFonts w:ascii="Segoe UI" w:hAnsi="Segoe UI" w:cs="Segoe UI"/>
          <w:sz w:val="22"/>
          <w:szCs w:val="22"/>
        </w:rPr>
        <w:t>g</w:t>
      </w:r>
      <w:r w:rsidRPr="00E612C2">
        <w:rPr>
          <w:rFonts w:ascii="Segoe UI" w:hAnsi="Segoe UI" w:cs="Segoe UI"/>
          <w:sz w:val="22"/>
          <w:szCs w:val="22"/>
        </w:rPr>
        <w:t xml:space="preserve">ali </w:t>
      </w:r>
      <w:r w:rsidR="00C7251D" w:rsidRPr="00E612C2">
        <w:rPr>
          <w:rFonts w:ascii="Segoe UI" w:hAnsi="Segoe UI" w:cs="Segoe UI"/>
          <w:sz w:val="22"/>
          <w:szCs w:val="22"/>
        </w:rPr>
        <w:t>o</w:t>
      </w:r>
      <w:r w:rsidR="00C94E4A" w:rsidRPr="00E612C2">
        <w:rPr>
          <w:rFonts w:ascii="Segoe UI" w:hAnsi="Segoe UI" w:cs="Segoe UI"/>
          <w:sz w:val="22"/>
          <w:szCs w:val="22"/>
        </w:rPr>
        <w:t>twarcia Targów SAWO w pawilonie 4 na</w:t>
      </w:r>
      <w:r w:rsidRPr="00E612C2">
        <w:rPr>
          <w:rFonts w:ascii="Segoe UI" w:hAnsi="Segoe UI" w:cs="Segoe UI"/>
          <w:sz w:val="22"/>
          <w:szCs w:val="22"/>
        </w:rPr>
        <w:t xml:space="preserve"> terenie Międzynarodowych Targów Poznańskich.</w:t>
      </w:r>
    </w:p>
    <w:p w14:paraId="0355826E" w14:textId="4F6EF509" w:rsidR="00CB273A" w:rsidRPr="00E612C2" w:rsidRDefault="0095757D" w:rsidP="00E612C2">
      <w:pPr>
        <w:pStyle w:val="NormalnyWeb"/>
        <w:shd w:val="clear" w:color="auto" w:fill="FFFFFF"/>
        <w:spacing w:before="0" w:beforeAutospacing="0" w:after="160" w:afterAutospacing="0"/>
        <w:jc w:val="both"/>
        <w:rPr>
          <w:rFonts w:ascii="Segoe UI" w:hAnsi="Segoe UI" w:cs="Segoe UI"/>
          <w:b/>
          <w:bCs/>
          <w:sz w:val="28"/>
          <w:szCs w:val="28"/>
        </w:rPr>
      </w:pPr>
      <w:r w:rsidRPr="00E612C2">
        <w:rPr>
          <w:rFonts w:ascii="Segoe UI" w:hAnsi="Segoe UI" w:cs="Segoe UI"/>
          <w:b/>
          <w:bCs/>
          <w:sz w:val="28"/>
          <w:szCs w:val="28"/>
        </w:rPr>
        <w:t>SAWO bije rekordy popularności!</w:t>
      </w:r>
    </w:p>
    <w:p w14:paraId="7630751A" w14:textId="69285072" w:rsidR="00C7251D" w:rsidRPr="00E612C2" w:rsidRDefault="00CB273A" w:rsidP="00E612C2">
      <w:pPr>
        <w:spacing w:line="240" w:lineRule="auto"/>
        <w:jc w:val="both"/>
        <w:rPr>
          <w:rFonts w:ascii="Segoe UI" w:eastAsia="Times New Roman" w:hAnsi="Segoe UI" w:cs="Segoe UI"/>
          <w:lang w:eastAsia="pl-PL"/>
        </w:rPr>
      </w:pPr>
      <w:r w:rsidRPr="00E612C2">
        <w:rPr>
          <w:rFonts w:ascii="Segoe UI" w:eastAsia="Times New Roman" w:hAnsi="Segoe UI" w:cs="Segoe UI"/>
          <w:lang w:eastAsia="pl-PL"/>
        </w:rPr>
        <w:t xml:space="preserve">Nagrodzone produkty i usługi będą prezentowane na stoiskach </w:t>
      </w:r>
      <w:r w:rsidR="00C7251D" w:rsidRPr="00E612C2">
        <w:rPr>
          <w:rFonts w:ascii="Segoe UI" w:eastAsia="Times New Roman" w:hAnsi="Segoe UI" w:cs="Segoe UI"/>
          <w:lang w:eastAsia="pl-PL"/>
        </w:rPr>
        <w:t>wystawienniczych</w:t>
      </w:r>
      <w:r w:rsidRPr="00E612C2">
        <w:rPr>
          <w:rFonts w:ascii="Segoe UI" w:eastAsia="Times New Roman" w:hAnsi="Segoe UI" w:cs="Segoe UI"/>
          <w:lang w:eastAsia="pl-PL"/>
        </w:rPr>
        <w:t xml:space="preserve"> w </w:t>
      </w:r>
      <w:r w:rsidR="00E777B4" w:rsidRPr="00E612C2">
        <w:rPr>
          <w:rFonts w:ascii="Segoe UI" w:eastAsia="Times New Roman" w:hAnsi="Segoe UI" w:cs="Segoe UI"/>
          <w:lang w:eastAsia="pl-PL"/>
        </w:rPr>
        <w:t xml:space="preserve">dniach 23-25 kwietnia br. </w:t>
      </w:r>
      <w:r w:rsidR="00C7251D" w:rsidRPr="00E612C2">
        <w:rPr>
          <w:rFonts w:ascii="Segoe UI" w:eastAsia="Times New Roman" w:hAnsi="Segoe UI" w:cs="Segoe UI"/>
          <w:lang w:eastAsia="pl-PL"/>
        </w:rPr>
        <w:t>podczas Targów SAWO</w:t>
      </w:r>
      <w:r w:rsidR="0095757D" w:rsidRPr="00E612C2">
        <w:rPr>
          <w:rFonts w:ascii="Segoe UI" w:eastAsia="Times New Roman" w:hAnsi="Segoe UI" w:cs="Segoe UI"/>
          <w:lang w:eastAsia="pl-PL"/>
        </w:rPr>
        <w:t xml:space="preserve"> 2024</w:t>
      </w:r>
      <w:r w:rsidR="00C7251D" w:rsidRPr="00E612C2">
        <w:rPr>
          <w:rFonts w:ascii="Segoe UI" w:eastAsia="Times New Roman" w:hAnsi="Segoe UI" w:cs="Segoe UI"/>
          <w:lang w:eastAsia="pl-PL"/>
        </w:rPr>
        <w:t xml:space="preserve">. </w:t>
      </w:r>
      <w:r w:rsidR="00E777B4" w:rsidRPr="00E612C2">
        <w:rPr>
          <w:rFonts w:ascii="Segoe UI" w:eastAsia="Times New Roman" w:hAnsi="Segoe UI" w:cs="Segoe UI"/>
          <w:lang w:eastAsia="pl-PL"/>
        </w:rPr>
        <w:t xml:space="preserve">Ekspozycja tegorocznej edycji poznańskich targów będzie rekordowa – swoją obecność </w:t>
      </w:r>
      <w:r w:rsidR="00E777B4" w:rsidRPr="00A94E88">
        <w:rPr>
          <w:rFonts w:ascii="Segoe UI" w:eastAsia="Times New Roman" w:hAnsi="Segoe UI" w:cs="Segoe UI"/>
          <w:lang w:eastAsia="pl-PL"/>
        </w:rPr>
        <w:t xml:space="preserve">potwierdziło </w:t>
      </w:r>
      <w:r w:rsidR="00A94E88" w:rsidRPr="00A94E88">
        <w:rPr>
          <w:rFonts w:ascii="Segoe UI" w:eastAsia="Times New Roman" w:hAnsi="Segoe UI" w:cs="Segoe UI"/>
          <w:lang w:eastAsia="pl-PL"/>
        </w:rPr>
        <w:t>blisko</w:t>
      </w:r>
      <w:r w:rsidR="00E777B4" w:rsidRPr="00A94E88">
        <w:rPr>
          <w:rFonts w:ascii="Segoe UI" w:eastAsia="Times New Roman" w:hAnsi="Segoe UI" w:cs="Segoe UI"/>
          <w:lang w:eastAsia="pl-PL"/>
        </w:rPr>
        <w:t xml:space="preserve"> 300 wystawców z </w:t>
      </w:r>
      <w:r w:rsidR="0095757D" w:rsidRPr="00A94E88">
        <w:rPr>
          <w:rFonts w:ascii="Segoe UI" w:eastAsia="Times New Roman" w:hAnsi="Segoe UI" w:cs="Segoe UI"/>
          <w:lang w:eastAsia="pl-PL"/>
        </w:rPr>
        <w:t>25</w:t>
      </w:r>
      <w:r w:rsidR="00E777B4" w:rsidRPr="00A94E88">
        <w:rPr>
          <w:rFonts w:ascii="Segoe UI" w:eastAsia="Times New Roman" w:hAnsi="Segoe UI" w:cs="Segoe UI"/>
          <w:lang w:eastAsia="pl-PL"/>
        </w:rPr>
        <w:t xml:space="preserve"> krajów</w:t>
      </w:r>
      <w:r w:rsidR="0095757D" w:rsidRPr="00A94E88">
        <w:rPr>
          <w:rFonts w:ascii="Segoe UI" w:eastAsia="Times New Roman" w:hAnsi="Segoe UI" w:cs="Segoe UI"/>
          <w:lang w:eastAsia="pl-PL"/>
        </w:rPr>
        <w:t xml:space="preserve">, których stoiska wypełnią aż trzy </w:t>
      </w:r>
      <w:r w:rsidR="00E777B4" w:rsidRPr="00A94E88">
        <w:rPr>
          <w:rFonts w:ascii="Segoe UI" w:eastAsia="Times New Roman" w:hAnsi="Segoe UI" w:cs="Segoe UI"/>
          <w:lang w:eastAsia="pl-PL"/>
        </w:rPr>
        <w:t>pawilony wystawiennicze</w:t>
      </w:r>
      <w:r w:rsidR="0095757D" w:rsidRPr="00E612C2">
        <w:rPr>
          <w:rFonts w:ascii="Segoe UI" w:eastAsia="Times New Roman" w:hAnsi="Segoe UI" w:cs="Segoe UI"/>
          <w:lang w:eastAsia="pl-PL"/>
        </w:rPr>
        <w:t xml:space="preserve"> Międzynarodowych Targów Poznańskich.</w:t>
      </w:r>
    </w:p>
    <w:p w14:paraId="42C6D868" w14:textId="5A40FD6D" w:rsidR="00E612C2" w:rsidRPr="00E612C2" w:rsidRDefault="00E777B4" w:rsidP="00E612C2">
      <w:pPr>
        <w:autoSpaceDE w:val="0"/>
        <w:autoSpaceDN w:val="0"/>
        <w:adjustRightInd w:val="0"/>
        <w:spacing w:line="240" w:lineRule="auto"/>
        <w:jc w:val="both"/>
        <w:rPr>
          <w:rFonts w:ascii="Segoe UI" w:hAnsi="Segoe UI" w:cs="Segoe UI"/>
        </w:rPr>
      </w:pPr>
      <w:r w:rsidRPr="00E612C2">
        <w:rPr>
          <w:rFonts w:ascii="Segoe UI" w:hAnsi="Segoe UI" w:cs="Segoe UI"/>
          <w:color w:val="000000"/>
        </w:rPr>
        <w:t xml:space="preserve">Od wielu lat Targi SAWO są w czołówce wydarzeń przeznaczonych dla branży BHP i ppoż. na polskim rynku. To za sprawą </w:t>
      </w:r>
      <w:r w:rsidR="00E612C2" w:rsidRPr="00E612C2">
        <w:rPr>
          <w:rFonts w:ascii="Segoe UI" w:hAnsi="Segoe UI" w:cs="Segoe UI"/>
          <w:color w:val="000000"/>
        </w:rPr>
        <w:t>bogatej</w:t>
      </w:r>
      <w:r w:rsidR="0095757D" w:rsidRPr="00E612C2">
        <w:rPr>
          <w:rFonts w:ascii="Segoe UI" w:hAnsi="Segoe UI" w:cs="Segoe UI"/>
          <w:color w:val="000000"/>
        </w:rPr>
        <w:t xml:space="preserve"> oferty wystawienniczej ale również </w:t>
      </w:r>
      <w:r w:rsidR="00E612C2" w:rsidRPr="00E612C2">
        <w:rPr>
          <w:rFonts w:ascii="Segoe UI" w:hAnsi="Segoe UI" w:cs="Segoe UI"/>
          <w:color w:val="000000"/>
        </w:rPr>
        <w:t xml:space="preserve">rozbudowanego </w:t>
      </w:r>
      <w:r w:rsidR="0095757D" w:rsidRPr="00E612C2">
        <w:rPr>
          <w:rFonts w:ascii="Segoe UI" w:hAnsi="Segoe UI" w:cs="Segoe UI"/>
          <w:color w:val="000000"/>
        </w:rPr>
        <w:t xml:space="preserve">programu </w:t>
      </w:r>
      <w:r w:rsidR="00DF5442">
        <w:rPr>
          <w:rFonts w:ascii="Segoe UI" w:hAnsi="Segoe UI" w:cs="Segoe UI"/>
          <w:color w:val="000000"/>
        </w:rPr>
        <w:t>imprez</w:t>
      </w:r>
      <w:r w:rsidR="0095757D" w:rsidRPr="00E612C2">
        <w:rPr>
          <w:rFonts w:ascii="Segoe UI" w:hAnsi="Segoe UI" w:cs="Segoe UI"/>
          <w:color w:val="000000"/>
        </w:rPr>
        <w:t xml:space="preserve"> towarzyszących targom. Jak co roku na </w:t>
      </w:r>
      <w:r w:rsidR="0095757D" w:rsidRPr="00E612C2">
        <w:rPr>
          <w:rFonts w:ascii="Segoe UI" w:hAnsi="Segoe UI" w:cs="Segoe UI"/>
        </w:rPr>
        <w:t xml:space="preserve">zwiedzający w Poznaniu mogą liczyć </w:t>
      </w:r>
      <w:r w:rsidR="0095757D" w:rsidRPr="00E612C2">
        <w:rPr>
          <w:rFonts w:ascii="Segoe UI" w:hAnsi="Segoe UI" w:cs="Segoe UI"/>
        </w:rPr>
        <w:lastRenderedPageBreak/>
        <w:t>na udział w widowiskowych pokazach i merytorycznych konferencjach organizowanych przez wiodące instytucje branżowe.</w:t>
      </w:r>
    </w:p>
    <w:p w14:paraId="5671EA00" w14:textId="55EB7487" w:rsidR="00E612C2" w:rsidRDefault="00E612C2" w:rsidP="00E612C2">
      <w:pPr>
        <w:autoSpaceDE w:val="0"/>
        <w:autoSpaceDN w:val="0"/>
        <w:adjustRightInd w:val="0"/>
        <w:spacing w:line="240" w:lineRule="auto"/>
        <w:jc w:val="both"/>
        <w:rPr>
          <w:rFonts w:ascii="Segoe UI" w:hAnsi="Segoe UI" w:cs="Segoe UI"/>
          <w:b/>
          <w:bCs/>
          <w:i/>
          <w:iCs/>
        </w:rPr>
      </w:pPr>
      <w:r w:rsidRPr="00E612C2">
        <w:rPr>
          <w:rFonts w:ascii="Segoe UI" w:hAnsi="Segoe UI" w:cs="Segoe UI"/>
          <w:b/>
          <w:bCs/>
          <w:i/>
          <w:iCs/>
        </w:rPr>
        <w:t xml:space="preserve">Program targów dostępny jest na stronie: </w:t>
      </w:r>
      <w:hyperlink r:id="rId8" w:history="1">
        <w:r w:rsidRPr="00343B0C">
          <w:rPr>
            <w:rStyle w:val="Hipercze"/>
            <w:rFonts w:ascii="Segoe UI" w:hAnsi="Segoe UI" w:cs="Segoe UI"/>
            <w:b/>
            <w:bCs/>
            <w:i/>
            <w:iCs/>
          </w:rPr>
          <w:t>https://targisawo.pl/pl/program-wydarzen/</w:t>
        </w:r>
      </w:hyperlink>
    </w:p>
    <w:p w14:paraId="78D2D0EF" w14:textId="64113767" w:rsidR="00DC20D2" w:rsidRDefault="0095757D" w:rsidP="00E612C2">
      <w:pPr>
        <w:autoSpaceDE w:val="0"/>
        <w:autoSpaceDN w:val="0"/>
        <w:adjustRightInd w:val="0"/>
        <w:spacing w:line="240" w:lineRule="auto"/>
        <w:jc w:val="both"/>
        <w:rPr>
          <w:rFonts w:ascii="Segoe UI" w:hAnsi="Segoe UI" w:cs="Segoe UI"/>
        </w:rPr>
      </w:pPr>
      <w:r w:rsidRPr="00E612C2">
        <w:rPr>
          <w:rFonts w:ascii="Segoe UI" w:hAnsi="Segoe UI" w:cs="Segoe UI"/>
        </w:rPr>
        <w:t>Dodatkowym atutem tegorocznej odsłony SAWO jest ich organizacja podczas wielkiego bloku targowego, obejmującego aż pięć imprez wystawienniczych. Razem z Targami SAWO w tym samym terminie odbędą się Targi INSTALACJE, Targi GREENPOWER, Targi SECUREX oraz Targi EXPOPOWER. Bilet na jedną z imprez uprawnia do zwiedzania ekspozycji wszystkich wydarzeń targowych z bloku.</w:t>
      </w:r>
    </w:p>
    <w:p w14:paraId="4798EFF1" w14:textId="42D66863" w:rsidR="00E612C2" w:rsidRDefault="00E612C2" w:rsidP="00E612C2">
      <w:pPr>
        <w:autoSpaceDE w:val="0"/>
        <w:autoSpaceDN w:val="0"/>
        <w:adjustRightInd w:val="0"/>
        <w:spacing w:line="240" w:lineRule="auto"/>
        <w:jc w:val="both"/>
        <w:rPr>
          <w:rFonts w:ascii="Segoe UI" w:hAnsi="Segoe UI" w:cs="Segoe UI"/>
        </w:rPr>
      </w:pPr>
      <w:r>
        <w:rPr>
          <w:rFonts w:ascii="Segoe UI" w:hAnsi="Segoe UI" w:cs="Segoe UI"/>
        </w:rPr>
        <w:t>Przyjedź do Poznania w dniach 23-25 kwietnia i weź udział w SAWO</w:t>
      </w:r>
      <w:r w:rsidR="000F51AE">
        <w:rPr>
          <w:rFonts w:ascii="Segoe UI" w:hAnsi="Segoe UI" w:cs="Segoe UI"/>
        </w:rPr>
        <w:t xml:space="preserve"> </w:t>
      </w:r>
      <w:r>
        <w:rPr>
          <w:rFonts w:ascii="Segoe UI" w:hAnsi="Segoe UI" w:cs="Segoe UI"/>
        </w:rPr>
        <w:t>2024!</w:t>
      </w:r>
    </w:p>
    <w:p w14:paraId="366F8884" w14:textId="6FD4EEAA" w:rsidR="00787BA5" w:rsidRDefault="00787BA5" w:rsidP="00E612C2">
      <w:pPr>
        <w:autoSpaceDE w:val="0"/>
        <w:autoSpaceDN w:val="0"/>
        <w:adjustRightInd w:val="0"/>
        <w:spacing w:line="240" w:lineRule="auto"/>
        <w:jc w:val="both"/>
        <w:rPr>
          <w:rFonts w:ascii="Segoe UI" w:hAnsi="Segoe UI" w:cs="Segoe UI"/>
        </w:rPr>
      </w:pPr>
    </w:p>
    <w:p w14:paraId="4098A641" w14:textId="77777777" w:rsidR="00787BA5" w:rsidRDefault="00787BA5" w:rsidP="00787BA5">
      <w:pPr>
        <w:autoSpaceDE w:val="0"/>
        <w:autoSpaceDN w:val="0"/>
        <w:adjustRightInd w:val="0"/>
        <w:spacing w:line="240" w:lineRule="auto"/>
        <w:ind w:left="4956"/>
        <w:jc w:val="both"/>
        <w:rPr>
          <w:rFonts w:ascii="Segoe UI" w:hAnsi="Segoe UI" w:cs="Segoe UI"/>
          <w:b/>
        </w:rPr>
      </w:pPr>
    </w:p>
    <w:p w14:paraId="56D4F13C" w14:textId="6D296A8F" w:rsidR="00787BA5" w:rsidRPr="00787BA5" w:rsidRDefault="00E03392" w:rsidP="00787BA5">
      <w:pPr>
        <w:autoSpaceDE w:val="0"/>
        <w:autoSpaceDN w:val="0"/>
        <w:adjustRightInd w:val="0"/>
        <w:spacing w:line="240" w:lineRule="auto"/>
        <w:ind w:left="4956"/>
        <w:jc w:val="both"/>
        <w:rPr>
          <w:rFonts w:ascii="Segoe UI" w:hAnsi="Segoe UI" w:cs="Segoe UI"/>
          <w:b/>
        </w:rPr>
      </w:pPr>
      <w:r>
        <w:rPr>
          <w:rFonts w:ascii="Segoe UI" w:hAnsi="Segoe UI" w:cs="Segoe UI"/>
          <w:b/>
        </w:rPr>
        <w:t>Zapraszam do kontaktu</w:t>
      </w:r>
      <w:r w:rsidR="00787BA5" w:rsidRPr="00787BA5">
        <w:rPr>
          <w:rFonts w:ascii="Segoe UI" w:hAnsi="Segoe UI" w:cs="Segoe UI"/>
          <w:b/>
        </w:rPr>
        <w:t>:</w:t>
      </w:r>
    </w:p>
    <w:p w14:paraId="7E52380A" w14:textId="77777777" w:rsidR="00787BA5" w:rsidRPr="00787BA5" w:rsidRDefault="00787BA5" w:rsidP="00787BA5">
      <w:pPr>
        <w:autoSpaceDE w:val="0"/>
        <w:autoSpaceDN w:val="0"/>
        <w:adjustRightInd w:val="0"/>
        <w:spacing w:line="240" w:lineRule="auto"/>
        <w:ind w:left="4956"/>
        <w:jc w:val="both"/>
        <w:rPr>
          <w:rFonts w:ascii="Segoe UI" w:hAnsi="Segoe UI" w:cs="Segoe UI"/>
        </w:rPr>
      </w:pPr>
      <w:r w:rsidRPr="00787BA5">
        <w:rPr>
          <w:rFonts w:ascii="Segoe UI" w:hAnsi="Segoe UI" w:cs="Segoe UI"/>
        </w:rPr>
        <w:t>Martyna Matuszczak</w:t>
      </w:r>
    </w:p>
    <w:p w14:paraId="41A0EDEF" w14:textId="77777777" w:rsidR="00787BA5" w:rsidRPr="00787BA5" w:rsidRDefault="00787BA5" w:rsidP="00787BA5">
      <w:pPr>
        <w:autoSpaceDE w:val="0"/>
        <w:autoSpaceDN w:val="0"/>
        <w:adjustRightInd w:val="0"/>
        <w:spacing w:line="240" w:lineRule="auto"/>
        <w:ind w:left="4956"/>
        <w:jc w:val="both"/>
        <w:rPr>
          <w:rFonts w:ascii="Segoe UI" w:hAnsi="Segoe UI" w:cs="Segoe UI"/>
        </w:rPr>
      </w:pPr>
      <w:proofErr w:type="gramStart"/>
      <w:r w:rsidRPr="00787BA5">
        <w:rPr>
          <w:rFonts w:ascii="Segoe UI" w:hAnsi="Segoe UI" w:cs="Segoe UI"/>
        </w:rPr>
        <w:t>tel</w:t>
      </w:r>
      <w:proofErr w:type="gramEnd"/>
      <w:r w:rsidRPr="00787BA5">
        <w:rPr>
          <w:rFonts w:ascii="Segoe UI" w:hAnsi="Segoe UI" w:cs="Segoe UI"/>
        </w:rPr>
        <w:t>. +48 538 948 718</w:t>
      </w:r>
    </w:p>
    <w:p w14:paraId="18152B8F" w14:textId="1B7C15C3" w:rsidR="00787BA5" w:rsidRDefault="00787BA5" w:rsidP="00787BA5">
      <w:pPr>
        <w:autoSpaceDE w:val="0"/>
        <w:autoSpaceDN w:val="0"/>
        <w:adjustRightInd w:val="0"/>
        <w:spacing w:line="240" w:lineRule="auto"/>
        <w:ind w:left="4956"/>
        <w:jc w:val="both"/>
        <w:rPr>
          <w:rFonts w:ascii="Segoe UI" w:hAnsi="Segoe UI" w:cs="Segoe UI"/>
          <w:lang w:val="en-US"/>
        </w:rPr>
      </w:pPr>
      <w:r w:rsidRPr="00787BA5">
        <w:rPr>
          <w:rFonts w:ascii="Segoe UI" w:hAnsi="Segoe UI" w:cs="Segoe UI"/>
          <w:lang w:val="en-US"/>
        </w:rPr>
        <w:t xml:space="preserve">e-mail. </w:t>
      </w:r>
      <w:hyperlink r:id="rId9" w:history="1">
        <w:r w:rsidR="00E03392" w:rsidRPr="00250ED0">
          <w:rPr>
            <w:rStyle w:val="Hipercze"/>
            <w:rFonts w:ascii="Segoe UI" w:hAnsi="Segoe UI" w:cs="Segoe UI"/>
            <w:lang w:val="en-US"/>
          </w:rPr>
          <w:t>martyna.matuszczak@grupamtp.pl</w:t>
        </w:r>
      </w:hyperlink>
    </w:p>
    <w:p w14:paraId="14C8ACB8" w14:textId="2017FA02" w:rsidR="00E03392" w:rsidRDefault="00E03392" w:rsidP="00787BA5">
      <w:pPr>
        <w:autoSpaceDE w:val="0"/>
        <w:autoSpaceDN w:val="0"/>
        <w:adjustRightInd w:val="0"/>
        <w:spacing w:line="240" w:lineRule="auto"/>
        <w:ind w:left="4956"/>
        <w:jc w:val="both"/>
        <w:rPr>
          <w:rFonts w:ascii="Segoe UI" w:hAnsi="Segoe UI" w:cs="Segoe UI"/>
          <w:lang w:val="en-US"/>
        </w:rPr>
      </w:pPr>
    </w:p>
    <w:p w14:paraId="52DED6FF" w14:textId="77777777" w:rsidR="00E03392" w:rsidRDefault="00E03392" w:rsidP="00787BA5">
      <w:pPr>
        <w:autoSpaceDE w:val="0"/>
        <w:autoSpaceDN w:val="0"/>
        <w:adjustRightInd w:val="0"/>
        <w:spacing w:line="240" w:lineRule="auto"/>
        <w:ind w:left="4956"/>
        <w:jc w:val="both"/>
        <w:rPr>
          <w:rFonts w:ascii="Segoe UI" w:hAnsi="Segoe UI" w:cs="Segoe UI"/>
          <w:lang w:val="en-US"/>
        </w:rPr>
      </w:pPr>
    </w:p>
    <w:p w14:paraId="0ECD3CA4" w14:textId="3D50B358" w:rsidR="00E03392" w:rsidRPr="00787BA5" w:rsidRDefault="00E03392" w:rsidP="00E03392">
      <w:pPr>
        <w:autoSpaceDE w:val="0"/>
        <w:autoSpaceDN w:val="0"/>
        <w:adjustRightInd w:val="0"/>
        <w:spacing w:line="240" w:lineRule="auto"/>
        <w:jc w:val="center"/>
        <w:rPr>
          <w:rFonts w:ascii="Segoe UI" w:hAnsi="Segoe UI" w:cs="Segoe UI"/>
          <w:lang w:val="en-US"/>
        </w:rPr>
      </w:pPr>
      <w:r>
        <w:rPr>
          <w:rFonts w:ascii="Segoe UI" w:hAnsi="Segoe UI" w:cs="Segoe UI"/>
          <w:b/>
          <w:noProof/>
          <w:sz w:val="28"/>
          <w:szCs w:val="28"/>
          <w:lang w:eastAsia="pl-PL"/>
        </w:rPr>
        <w:drawing>
          <wp:inline distT="0" distB="0" distL="0" distR="0" wp14:anchorId="5BFD04BE" wp14:editId="14ABDBB2">
            <wp:extent cx="4011255" cy="221742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-sawo_pl-01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5462" cy="2225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03392" w:rsidRPr="00787BA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936321"/>
    <w:multiLevelType w:val="hybridMultilevel"/>
    <w:tmpl w:val="D14ABAB4"/>
    <w:lvl w:ilvl="0" w:tplc="2DB01304">
      <w:start w:val="1"/>
      <w:numFmt w:val="decimal"/>
      <w:lvlText w:val="%1."/>
      <w:lvlJc w:val="left"/>
      <w:pPr>
        <w:ind w:left="705" w:hanging="64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40" w:hanging="360"/>
      </w:pPr>
    </w:lvl>
    <w:lvl w:ilvl="2" w:tplc="0415001B" w:tentative="1">
      <w:start w:val="1"/>
      <w:numFmt w:val="lowerRoman"/>
      <w:lvlText w:val="%3."/>
      <w:lvlJc w:val="right"/>
      <w:pPr>
        <w:ind w:left="1860" w:hanging="180"/>
      </w:pPr>
    </w:lvl>
    <w:lvl w:ilvl="3" w:tplc="0415000F" w:tentative="1">
      <w:start w:val="1"/>
      <w:numFmt w:val="decimal"/>
      <w:lvlText w:val="%4."/>
      <w:lvlJc w:val="left"/>
      <w:pPr>
        <w:ind w:left="2580" w:hanging="360"/>
      </w:pPr>
    </w:lvl>
    <w:lvl w:ilvl="4" w:tplc="04150019" w:tentative="1">
      <w:start w:val="1"/>
      <w:numFmt w:val="lowerLetter"/>
      <w:lvlText w:val="%5."/>
      <w:lvlJc w:val="left"/>
      <w:pPr>
        <w:ind w:left="3300" w:hanging="360"/>
      </w:pPr>
    </w:lvl>
    <w:lvl w:ilvl="5" w:tplc="0415001B" w:tentative="1">
      <w:start w:val="1"/>
      <w:numFmt w:val="lowerRoman"/>
      <w:lvlText w:val="%6."/>
      <w:lvlJc w:val="right"/>
      <w:pPr>
        <w:ind w:left="4020" w:hanging="180"/>
      </w:pPr>
    </w:lvl>
    <w:lvl w:ilvl="6" w:tplc="0415000F" w:tentative="1">
      <w:start w:val="1"/>
      <w:numFmt w:val="decimal"/>
      <w:lvlText w:val="%7."/>
      <w:lvlJc w:val="left"/>
      <w:pPr>
        <w:ind w:left="4740" w:hanging="360"/>
      </w:pPr>
    </w:lvl>
    <w:lvl w:ilvl="7" w:tplc="04150019" w:tentative="1">
      <w:start w:val="1"/>
      <w:numFmt w:val="lowerLetter"/>
      <w:lvlText w:val="%8."/>
      <w:lvlJc w:val="left"/>
      <w:pPr>
        <w:ind w:left="5460" w:hanging="360"/>
      </w:pPr>
    </w:lvl>
    <w:lvl w:ilvl="8" w:tplc="0415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" w15:restartNumberingAfterBreak="0">
    <w:nsid w:val="273B3859"/>
    <w:multiLevelType w:val="hybridMultilevel"/>
    <w:tmpl w:val="3A9A9182"/>
    <w:lvl w:ilvl="0" w:tplc="953CC940">
      <w:start w:val="1"/>
      <w:numFmt w:val="decimal"/>
      <w:lvlText w:val="%1."/>
      <w:lvlJc w:val="left"/>
      <w:pPr>
        <w:ind w:left="720" w:hanging="360"/>
      </w:pPr>
      <w:rPr>
        <w:rFonts w:ascii="Segoe UI" w:eastAsia="Times New Roman" w:hAnsi="Segoe UI" w:cs="Segoe UI"/>
        <w:b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7BA0EB2"/>
    <w:multiLevelType w:val="multilevel"/>
    <w:tmpl w:val="EAEAC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0438"/>
    <w:rsid w:val="000F51AE"/>
    <w:rsid w:val="004128B3"/>
    <w:rsid w:val="006077C6"/>
    <w:rsid w:val="006F7B1B"/>
    <w:rsid w:val="0076393F"/>
    <w:rsid w:val="0078442F"/>
    <w:rsid w:val="00787BA5"/>
    <w:rsid w:val="0095757D"/>
    <w:rsid w:val="00A94E88"/>
    <w:rsid w:val="00BE6A28"/>
    <w:rsid w:val="00C7251D"/>
    <w:rsid w:val="00C94E4A"/>
    <w:rsid w:val="00CB273A"/>
    <w:rsid w:val="00D73115"/>
    <w:rsid w:val="00DC20D2"/>
    <w:rsid w:val="00DC38B7"/>
    <w:rsid w:val="00DF5442"/>
    <w:rsid w:val="00E00438"/>
    <w:rsid w:val="00E03392"/>
    <w:rsid w:val="00E612C2"/>
    <w:rsid w:val="00E777B4"/>
    <w:rsid w:val="00F9445F"/>
    <w:rsid w:val="00FC45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39E137"/>
  <w15:chartTrackingRefBased/>
  <w15:docId w15:val="{B34723CD-5150-42B7-8754-5DBAFE8618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9"/>
    <w:qFormat/>
    <w:rsid w:val="004128B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6F7B1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4128B3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customStyle="1" w:styleId="singlepostsocialtitle">
    <w:name w:val="singlepost__socialtitle"/>
    <w:basedOn w:val="Normalny"/>
    <w:rsid w:val="004128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singleposttext">
    <w:name w:val="singlepost__text"/>
    <w:basedOn w:val="Normalny"/>
    <w:rsid w:val="004128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ormalnyWeb">
    <w:name w:val="Normal (Web)"/>
    <w:basedOn w:val="Normalny"/>
    <w:uiPriority w:val="99"/>
    <w:unhideWhenUsed/>
    <w:rsid w:val="004128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6F7B1B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Pogrubienie">
    <w:name w:val="Strong"/>
    <w:basedOn w:val="Domylnaczcionkaakapitu"/>
    <w:uiPriority w:val="22"/>
    <w:qFormat/>
    <w:rsid w:val="006F7B1B"/>
    <w:rPr>
      <w:b/>
      <w:bCs/>
    </w:rPr>
  </w:style>
  <w:style w:type="paragraph" w:styleId="Akapitzlist">
    <w:name w:val="List Paragraph"/>
    <w:basedOn w:val="Normalny"/>
    <w:uiPriority w:val="34"/>
    <w:qFormat/>
    <w:rsid w:val="00DC20D2"/>
    <w:pPr>
      <w:spacing w:after="200" w:line="276" w:lineRule="auto"/>
      <w:ind w:left="720"/>
      <w:contextualSpacing/>
    </w:pPr>
  </w:style>
  <w:style w:type="table" w:styleId="Tabela-Siatka">
    <w:name w:val="Table Grid"/>
    <w:basedOn w:val="Standardowy"/>
    <w:uiPriority w:val="59"/>
    <w:rsid w:val="00DC20D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C94E4A"/>
    <w:rPr>
      <w:color w:val="0563C1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C94E4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934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31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97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0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98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55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268730">
              <w:marLeft w:val="0"/>
              <w:marRight w:val="0"/>
              <w:marTop w:val="15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290064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785896">
              <w:marLeft w:val="75"/>
              <w:marRight w:val="75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2892708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523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695594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43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28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656182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554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4458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argisawo.pl/pl/program-wydarzen/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mtp-link.pl/wybor_konsumentow_SAWO_2024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targisawo.pl/pl/aktualnosci/wytypuj-swojego-laureata-wsrod-nagrodzonych-zlotym-medalem-sawo-2024/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mailto:martyna.matuszczak@grupamtp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428</TotalTime>
  <Pages>3</Pages>
  <Words>754</Words>
  <Characters>4528</Characters>
  <Application>Microsoft Office Word</Application>
  <DocSecurity>0</DocSecurity>
  <Lines>37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MTP</Company>
  <LinksUpToDate>false</LinksUpToDate>
  <CharactersWithSpaces>5272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Martyna Matuszczak</dc:creator>
  <cp:keywords/>
  <dc:description/>
  <cp:lastModifiedBy>Martyna Matuszczak</cp:lastModifiedBy>
  <cp:revision>9</cp:revision>
  <dcterms:created xsi:type="dcterms:W3CDTF">2024-04-09T08:28:00Z</dcterms:created>
  <dcterms:modified xsi:type="dcterms:W3CDTF">2024-04-15T23:04:00Z</dcterms:modified>
</cp:coreProperties>
</file>